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儋州院区幼儿园厨房设备采购项目</w:t>
      </w:r>
    </w:p>
    <w:p>
      <w:pPr>
        <w:spacing w:beforeLines="50" w:afterLines="50" w:line="800" w:lineRule="exact"/>
        <w:rPr>
          <w:rFonts w:ascii="宋体" w:hAnsi="宋体" w:eastAsia="宋体" w:cs="Times New Roman"/>
          <w:b/>
          <w:bCs/>
          <w:sz w:val="48"/>
          <w:szCs w:val="48"/>
        </w:rPr>
      </w:pPr>
    </w:p>
    <w:p>
      <w:pPr>
        <w:spacing w:beforeLines="50" w:afterLines="50" w:line="800" w:lineRule="exact"/>
        <w:jc w:val="center"/>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招标文件</w:t>
      </w:r>
    </w:p>
    <w:p>
      <w:pPr>
        <w:spacing w:line="360" w:lineRule="auto"/>
        <w:jc w:val="center"/>
        <w:rPr>
          <w:rFonts w:ascii="Arial" w:hAnsi="宋体" w:eastAsia="宋体" w:cs="宋体"/>
          <w:b/>
          <w:bCs/>
          <w:kern w:val="0"/>
          <w:sz w:val="28"/>
          <w:szCs w:val="28"/>
          <w:lang w:val="en-GB"/>
        </w:rPr>
      </w:pPr>
    </w:p>
    <w:p>
      <w:pPr>
        <w:spacing w:line="360" w:lineRule="auto"/>
        <w:jc w:val="center"/>
        <w:rPr>
          <w:rFonts w:ascii="Arial" w:hAnsi="宋体" w:eastAsia="宋体" w:cs="宋体"/>
          <w:b/>
          <w:bCs/>
          <w:kern w:val="0"/>
          <w:sz w:val="28"/>
          <w:szCs w:val="28"/>
        </w:rPr>
      </w:pPr>
    </w:p>
    <w:p>
      <w:pPr>
        <w:spacing w:line="360" w:lineRule="auto"/>
        <w:jc w:val="center"/>
        <w:rPr>
          <w:rFonts w:ascii="Arial" w:hAnsi="宋体" w:eastAsia="宋体" w:cs="宋体"/>
          <w:b/>
          <w:bCs/>
          <w:kern w:val="0"/>
          <w:sz w:val="28"/>
          <w:szCs w:val="28"/>
        </w:rPr>
      </w:pPr>
    </w:p>
    <w:p>
      <w:pPr>
        <w:spacing w:line="360" w:lineRule="auto"/>
        <w:jc w:val="center"/>
        <w:rPr>
          <w:rFonts w:ascii="Arial" w:hAnsi="宋体" w:eastAsia="宋体" w:cs="宋体"/>
          <w:b/>
          <w:bCs/>
          <w:kern w:val="0"/>
          <w:sz w:val="28"/>
          <w:szCs w:val="28"/>
        </w:rPr>
      </w:pPr>
    </w:p>
    <w:p>
      <w:pPr>
        <w:spacing w:line="360" w:lineRule="auto"/>
        <w:jc w:val="center"/>
        <w:rPr>
          <w:rFonts w:ascii="Arial" w:hAnsi="宋体" w:eastAsia="宋体" w:cs="宋体"/>
          <w:b/>
          <w:bCs/>
          <w:kern w:val="0"/>
          <w:sz w:val="28"/>
          <w:szCs w:val="28"/>
        </w:rPr>
      </w:pPr>
    </w:p>
    <w:p>
      <w:pPr>
        <w:spacing w:line="360" w:lineRule="auto"/>
        <w:jc w:val="center"/>
        <w:rPr>
          <w:rFonts w:ascii="Arial" w:hAnsi="宋体" w:eastAsia="宋体" w:cs="宋体"/>
          <w:b/>
          <w:bCs/>
          <w:kern w:val="0"/>
          <w:sz w:val="28"/>
          <w:szCs w:val="28"/>
        </w:rPr>
      </w:pPr>
    </w:p>
    <w:p>
      <w:pPr>
        <w:spacing w:line="360" w:lineRule="auto"/>
        <w:jc w:val="center"/>
        <w:rPr>
          <w:rFonts w:ascii="Arial" w:hAnsi="宋体" w:eastAsia="宋体" w:cs="宋体"/>
          <w:b/>
          <w:bCs/>
          <w:kern w:val="0"/>
          <w:sz w:val="28"/>
          <w:szCs w:val="28"/>
        </w:rPr>
      </w:pPr>
    </w:p>
    <w:p>
      <w:pPr>
        <w:spacing w:line="360" w:lineRule="auto"/>
        <w:jc w:val="center"/>
        <w:rPr>
          <w:rFonts w:ascii="Arial" w:hAnsi="宋体" w:eastAsia="宋体" w:cs="宋体"/>
          <w:b/>
          <w:bCs/>
          <w:kern w:val="0"/>
          <w:sz w:val="28"/>
          <w:szCs w:val="28"/>
        </w:rPr>
      </w:pPr>
    </w:p>
    <w:p>
      <w:pPr>
        <w:spacing w:line="360" w:lineRule="auto"/>
        <w:jc w:val="center"/>
        <w:rPr>
          <w:rFonts w:ascii="Arial" w:hAnsi="宋体" w:eastAsia="宋体" w:cs="宋体"/>
          <w:b/>
          <w:bCs/>
          <w:kern w:val="0"/>
          <w:sz w:val="28"/>
          <w:szCs w:val="28"/>
          <w:lang w:val="en-GB"/>
        </w:rPr>
      </w:pPr>
    </w:p>
    <w:p>
      <w:pPr>
        <w:adjustRightInd w:val="0"/>
        <w:snapToGrid w:val="0"/>
        <w:spacing w:line="360" w:lineRule="auto"/>
        <w:ind w:firstLine="1938" w:firstLineChars="646"/>
        <w:rPr>
          <w:rFonts w:hint="eastAsia" w:ascii="方正小标宋简体" w:hAnsi="方正小标宋简体" w:eastAsia="方正小标宋简体" w:cs="方正小标宋简体"/>
          <w:b w:val="0"/>
          <w:bCs w:val="0"/>
          <w:kern w:val="32"/>
          <w:sz w:val="30"/>
          <w:szCs w:val="30"/>
        </w:rPr>
      </w:pPr>
      <w:r>
        <w:rPr>
          <w:rFonts w:hint="eastAsia" w:ascii="方正小标宋简体" w:hAnsi="方正小标宋简体" w:eastAsia="方正小标宋简体" w:cs="方正小标宋简体"/>
          <w:b w:val="0"/>
          <w:bCs w:val="0"/>
          <w:kern w:val="32"/>
          <w:sz w:val="30"/>
          <w:szCs w:val="30"/>
        </w:rPr>
        <w:t>采购方式：竞价采购</w:t>
      </w:r>
    </w:p>
    <w:p>
      <w:pPr>
        <w:adjustRightInd w:val="0"/>
        <w:snapToGrid w:val="0"/>
        <w:spacing w:line="360" w:lineRule="auto"/>
        <w:ind w:firstLine="1938" w:firstLineChars="646"/>
        <w:rPr>
          <w:rFonts w:hint="eastAsia" w:ascii="方正小标宋简体" w:hAnsi="方正小标宋简体" w:eastAsia="方正小标宋简体" w:cs="方正小标宋简体"/>
          <w:b w:val="0"/>
          <w:bCs w:val="0"/>
          <w:kern w:val="32"/>
          <w:sz w:val="30"/>
          <w:szCs w:val="30"/>
        </w:rPr>
      </w:pPr>
      <w:r>
        <w:rPr>
          <w:rFonts w:hint="eastAsia" w:ascii="方正小标宋简体" w:hAnsi="方正小标宋简体" w:eastAsia="方正小标宋简体" w:cs="方正小标宋简体"/>
          <w:b w:val="0"/>
          <w:bCs w:val="0"/>
          <w:kern w:val="32"/>
          <w:sz w:val="30"/>
          <w:szCs w:val="30"/>
        </w:rPr>
        <w:t>采购单位：中国热带农业科学院</w:t>
      </w:r>
      <w:r>
        <w:rPr>
          <w:rFonts w:hint="eastAsia" w:ascii="方正小标宋简体" w:hAnsi="方正小标宋简体" w:eastAsia="方正小标宋简体" w:cs="方正小标宋简体"/>
          <w:b w:val="0"/>
          <w:bCs w:val="0"/>
          <w:kern w:val="32"/>
          <w:sz w:val="30"/>
          <w:szCs w:val="30"/>
        </w:rPr>
        <w:tab/>
      </w:r>
      <w:r>
        <w:rPr>
          <w:rFonts w:hint="eastAsia" w:ascii="方正小标宋简体" w:hAnsi="方正小标宋简体" w:eastAsia="方正小标宋简体" w:cs="方正小标宋简体"/>
          <w:b w:val="0"/>
          <w:bCs w:val="0"/>
          <w:kern w:val="32"/>
          <w:sz w:val="30"/>
          <w:szCs w:val="30"/>
        </w:rPr>
        <w:t>后勤服务中心</w:t>
      </w:r>
    </w:p>
    <w:p>
      <w:pPr>
        <w:adjustRightInd w:val="0"/>
        <w:snapToGrid w:val="0"/>
        <w:spacing w:line="360" w:lineRule="auto"/>
        <w:ind w:firstLine="2250" w:firstLineChars="750"/>
        <w:rPr>
          <w:rFonts w:hint="eastAsia" w:ascii="方正小标宋简体" w:hAnsi="方正小标宋简体" w:eastAsia="方正小标宋简体" w:cs="方正小标宋简体"/>
          <w:b w:val="0"/>
          <w:bCs w:val="0"/>
          <w:kern w:val="32"/>
          <w:sz w:val="30"/>
          <w:szCs w:val="30"/>
        </w:rPr>
      </w:pPr>
      <w:r>
        <w:rPr>
          <w:rFonts w:hint="eastAsia" w:ascii="方正小标宋简体" w:hAnsi="方正小标宋简体" w:eastAsia="方正小标宋简体" w:cs="方正小标宋简体"/>
          <w:b w:val="0"/>
          <w:bCs w:val="0"/>
          <w:kern w:val="32"/>
          <w:sz w:val="30"/>
          <w:szCs w:val="30"/>
        </w:rPr>
        <w:tab/>
      </w:r>
    </w:p>
    <w:p>
      <w:pPr>
        <w:adjustRightInd w:val="0"/>
        <w:snapToGrid w:val="0"/>
        <w:spacing w:line="360" w:lineRule="auto"/>
        <w:jc w:val="center"/>
        <w:rPr>
          <w:rFonts w:hint="eastAsia" w:ascii="方正小标宋简体" w:hAnsi="方正小标宋简体" w:eastAsia="方正小标宋简体" w:cs="方正小标宋简体"/>
          <w:b w:val="0"/>
          <w:bCs w:val="0"/>
          <w:sz w:val="28"/>
          <w:szCs w:val="28"/>
        </w:rPr>
      </w:pPr>
    </w:p>
    <w:p>
      <w:pPr>
        <w:adjustRightInd w:val="0"/>
        <w:snapToGrid w:val="0"/>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28"/>
          <w:szCs w:val="28"/>
        </w:rPr>
        <w:t>2019年10月</w:t>
      </w:r>
    </w:p>
    <w:p>
      <w:pPr>
        <w:rPr>
          <w:rFonts w:hint="eastAsia" w:ascii="方正小标宋简体" w:hAnsi="方正小标宋简体" w:eastAsia="方正小标宋简体" w:cs="方正小标宋简体"/>
          <w:b w:val="0"/>
          <w:bCs w:val="0"/>
          <w:sz w:val="44"/>
          <w:szCs w:val="44"/>
        </w:rPr>
        <w:sectPr>
          <w:pgSz w:w="11906" w:h="16838"/>
          <w:pgMar w:top="1440" w:right="1797" w:bottom="1440" w:left="1797" w:header="851" w:footer="992" w:gutter="0"/>
          <w:pgNumType w:start="1"/>
          <w:cols w:space="720" w:num="1"/>
          <w:docGrid w:linePitch="312" w:charSpace="0"/>
        </w:sectPr>
      </w:pPr>
    </w:p>
    <w:p>
      <w:pPr>
        <w:spacing w:line="295" w:lineRule="auto"/>
        <w:jc w:val="center"/>
        <w:rPr>
          <w:rFonts w:hint="eastAsia" w:ascii="黑体" w:hAnsi="黑体" w:eastAsia="黑体" w:cs="黑体"/>
          <w:b/>
          <w:bCs/>
          <w:sz w:val="44"/>
          <w:szCs w:val="44"/>
        </w:rPr>
      </w:pPr>
      <w:r>
        <w:rPr>
          <w:rFonts w:hint="eastAsia" w:ascii="黑体" w:hAnsi="黑体" w:eastAsia="黑体" w:cs="黑体"/>
          <w:b/>
          <w:bCs/>
          <w:sz w:val="44"/>
          <w:szCs w:val="44"/>
        </w:rPr>
        <w:t>目   录</w:t>
      </w:r>
    </w:p>
    <w:p>
      <w:pPr>
        <w:tabs>
          <w:tab w:val="right" w:leader="dot" w:pos="8390"/>
        </w:tabs>
        <w:spacing w:line="360" w:lineRule="auto"/>
        <w:rPr>
          <w:rFonts w:ascii="Times New Roman" w:hAnsi="Times New Roman" w:eastAsia="宋体" w:cs="Times New Roman"/>
          <w:b/>
          <w:sz w:val="32"/>
          <w:szCs w:val="32"/>
        </w:rPr>
      </w:pPr>
    </w:p>
    <w:p>
      <w:pPr>
        <w:tabs>
          <w:tab w:val="right" w:leader="dot" w:pos="8390"/>
        </w:tabs>
        <w:spacing w:line="360" w:lineRule="auto"/>
        <w:rPr>
          <w:rFonts w:ascii="Times New Roman" w:hAnsi="Times New Roman" w:eastAsia="宋体" w:cs="Times New Roman"/>
          <w:b w:val="0"/>
          <w:bCs/>
          <w:sz w:val="32"/>
          <w:szCs w:val="32"/>
        </w:rPr>
      </w:pPr>
      <w:r>
        <w:rPr>
          <w:rFonts w:hint="eastAsia" w:ascii="Times New Roman" w:hAnsi="Times New Roman" w:eastAsia="宋体" w:cs="Times New Roman"/>
          <w:b w:val="0"/>
          <w:bCs/>
          <w:sz w:val="32"/>
          <w:szCs w:val="32"/>
        </w:rPr>
        <w:t>第一章 竞价公告</w:t>
      </w:r>
    </w:p>
    <w:p>
      <w:pPr>
        <w:tabs>
          <w:tab w:val="right" w:leader="dot" w:pos="8390"/>
        </w:tabs>
        <w:spacing w:line="360" w:lineRule="auto"/>
        <w:rPr>
          <w:rFonts w:ascii="Times New Roman" w:hAnsi="Times New Roman" w:eastAsia="宋体" w:cs="Times New Roman"/>
          <w:b w:val="0"/>
          <w:bCs/>
          <w:sz w:val="32"/>
          <w:szCs w:val="32"/>
        </w:rPr>
      </w:pPr>
      <w:r>
        <w:rPr>
          <w:rFonts w:hint="eastAsia" w:ascii="Times New Roman" w:hAnsi="Times New Roman" w:eastAsia="宋体" w:cs="Times New Roman"/>
          <w:b w:val="0"/>
          <w:bCs/>
          <w:sz w:val="32"/>
          <w:szCs w:val="32"/>
        </w:rPr>
        <w:t>第二章 竞标人须知</w:t>
      </w:r>
    </w:p>
    <w:p>
      <w:pPr>
        <w:rPr>
          <w:rFonts w:ascii="宋体" w:hAnsi="宋体" w:eastAsia="宋体" w:cs="Times New Roman"/>
          <w:b w:val="0"/>
          <w:bCs/>
          <w:sz w:val="24"/>
          <w:szCs w:val="24"/>
        </w:rPr>
      </w:pPr>
    </w:p>
    <w:p>
      <w:pPr>
        <w:ind w:firstLine="964" w:firstLineChars="400"/>
        <w:outlineLvl w:val="0"/>
        <w:rPr>
          <w:rFonts w:ascii="宋体" w:hAnsi="宋体" w:eastAsia="宋体" w:cs="Times New Roman"/>
          <w:b/>
          <w:bCs/>
          <w:sz w:val="24"/>
          <w:szCs w:val="24"/>
        </w:rPr>
      </w:pPr>
      <w:bookmarkStart w:id="0" w:name="_Toc13670636"/>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964" w:firstLineChars="400"/>
        <w:outlineLvl w:val="0"/>
        <w:rPr>
          <w:rFonts w:ascii="宋体" w:hAnsi="宋体" w:eastAsia="宋体" w:cs="Times New Roman"/>
          <w:b/>
          <w:bCs/>
          <w:sz w:val="24"/>
          <w:szCs w:val="24"/>
        </w:rPr>
      </w:pPr>
    </w:p>
    <w:p>
      <w:pPr>
        <w:ind w:firstLine="1928" w:firstLineChars="400"/>
        <w:outlineLvl w:val="0"/>
        <w:rPr>
          <w:rFonts w:ascii="宋体" w:hAnsi="宋体" w:eastAsia="宋体" w:cs="Times New Roman"/>
          <w:b/>
          <w:bCs/>
          <w:sz w:val="48"/>
          <w:szCs w:val="48"/>
        </w:rPr>
      </w:pPr>
      <w:r>
        <w:rPr>
          <w:rFonts w:hint="eastAsia" w:ascii="宋体" w:hAnsi="宋体" w:eastAsia="宋体" w:cs="Times New Roman"/>
          <w:b/>
          <w:bCs/>
          <w:sz w:val="48"/>
          <w:szCs w:val="48"/>
        </w:rPr>
        <w:t>第一章  竞价公告</w:t>
      </w:r>
      <w:bookmarkEnd w:id="0"/>
    </w:p>
    <w:p>
      <w:pPr>
        <w:spacing w:line="600" w:lineRule="exact"/>
        <w:rPr>
          <w:rFonts w:ascii="宋体" w:hAnsi="宋体" w:eastAsia="宋体" w:cs="Times New Roman"/>
          <w:b/>
          <w:bCs/>
          <w:sz w:val="52"/>
          <w:szCs w:val="52"/>
        </w:rPr>
      </w:pPr>
      <w:r>
        <w:rPr>
          <w:rFonts w:hint="eastAsia" w:ascii="Times New Roman" w:hAnsi="Times New Roman" w:eastAsia="宋体" w:cs="Times New Roman"/>
          <w:bCs/>
          <w:szCs w:val="21"/>
          <w:u w:val="single"/>
        </w:rPr>
        <w:t>中国热带农业科学院后勤服务中心</w:t>
      </w:r>
      <w:r>
        <w:rPr>
          <w:rFonts w:hint="eastAsia" w:ascii="Times New Roman" w:hAnsi="Times New Roman" w:eastAsia="宋体" w:cs="Times New Roman"/>
          <w:szCs w:val="21"/>
        </w:rPr>
        <w:t>（以下简称“采购人”）拟</w:t>
      </w:r>
      <w:r>
        <w:rPr>
          <w:rFonts w:hint="eastAsia" w:ascii="Times New Roman" w:hAnsi="Times New Roman" w:eastAsia="宋体" w:cs="Times New Roman"/>
          <w:b/>
          <w:bCs/>
          <w:szCs w:val="21"/>
        </w:rPr>
        <w:t>儋州院区幼儿园厨房设备采购</w:t>
      </w:r>
      <w:r>
        <w:rPr>
          <w:rFonts w:hint="eastAsia" w:ascii="Times New Roman" w:hAnsi="Times New Roman" w:eastAsia="宋体" w:cs="Times New Roman"/>
          <w:szCs w:val="21"/>
        </w:rPr>
        <w:t>进行询价，欢迎国内合格的竞标人提交密封报价</w:t>
      </w:r>
      <w:r>
        <w:rPr>
          <w:rFonts w:hint="eastAsia" w:ascii="宋体" w:hAnsi="宋体" w:eastAsia="宋体" w:cs="Times New Roman"/>
          <w:szCs w:val="21"/>
        </w:rPr>
        <w:t>。</w:t>
      </w:r>
    </w:p>
    <w:p>
      <w:pPr>
        <w:numPr>
          <w:ilvl w:val="0"/>
          <w:numId w:val="1"/>
        </w:num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竞标项目概况</w:t>
      </w:r>
    </w:p>
    <w:p>
      <w:pPr>
        <w:spacing w:line="360" w:lineRule="auto"/>
        <w:ind w:firstLine="210" w:firstLineChars="100"/>
        <w:rPr>
          <w:rFonts w:ascii="Times New Roman" w:hAnsi="Times New Roman" w:eastAsia="宋体" w:cs="Times New Roman"/>
          <w:szCs w:val="21"/>
        </w:rPr>
      </w:pPr>
      <w:r>
        <w:rPr>
          <w:rFonts w:hint="eastAsia" w:ascii="Times New Roman" w:hAnsi="Times New Roman" w:eastAsia="宋体" w:cs="Times New Roman"/>
          <w:szCs w:val="21"/>
        </w:rPr>
        <w:t>1.1项目名称：</w:t>
      </w:r>
      <w:r>
        <w:rPr>
          <w:rFonts w:hint="eastAsia" w:ascii="Times New Roman" w:hAnsi="Times New Roman" w:eastAsia="宋体" w:cs="Times New Roman"/>
          <w:b/>
          <w:bCs/>
          <w:szCs w:val="21"/>
        </w:rPr>
        <w:t>儋州院区幼儿园厨房设备采购</w:t>
      </w:r>
      <w:r>
        <w:rPr>
          <w:rFonts w:hint="eastAsia" w:ascii="Times New Roman" w:hAnsi="Times New Roman" w:eastAsia="宋体" w:cs="Times New Roman"/>
          <w:szCs w:val="21"/>
        </w:rPr>
        <w:t>项目</w:t>
      </w:r>
    </w:p>
    <w:p>
      <w:pPr>
        <w:spacing w:line="360" w:lineRule="auto"/>
        <w:ind w:firstLine="210" w:firstLineChars="100"/>
        <w:rPr>
          <w:rFonts w:ascii="Times New Roman" w:hAnsi="Times New Roman" w:eastAsia="宋体" w:cs="Times New Roman"/>
          <w:szCs w:val="21"/>
        </w:rPr>
      </w:pPr>
      <w:r>
        <w:rPr>
          <w:rFonts w:hint="eastAsia" w:ascii="Times New Roman" w:hAnsi="Times New Roman" w:eastAsia="宋体" w:cs="Times New Roman"/>
          <w:szCs w:val="21"/>
        </w:rPr>
        <w:t>1.2.资金来源：自有资金</w:t>
      </w:r>
    </w:p>
    <w:p>
      <w:pPr>
        <w:spacing w:line="360" w:lineRule="auto"/>
        <w:ind w:firstLine="210" w:firstLineChars="100"/>
        <w:rPr>
          <w:rFonts w:ascii="Times New Roman" w:hAnsi="Times New Roman" w:eastAsia="宋体" w:cs="Times New Roman"/>
          <w:szCs w:val="21"/>
        </w:rPr>
      </w:pPr>
      <w:r>
        <w:rPr>
          <w:rFonts w:hint="eastAsia" w:ascii="Times New Roman" w:hAnsi="Times New Roman" w:eastAsia="宋体" w:cs="Times New Roman"/>
          <w:szCs w:val="21"/>
        </w:rPr>
        <w:t>1.3竞标控制价：¥48</w:t>
      </w:r>
      <w:r>
        <w:rPr>
          <w:rFonts w:ascii="Times New Roman" w:hAnsi="Times New Roman" w:eastAsia="宋体" w:cs="Times New Roman"/>
          <w:szCs w:val="21"/>
        </w:rPr>
        <w:t>0000.00</w:t>
      </w:r>
      <w:r>
        <w:rPr>
          <w:rFonts w:hint="eastAsia" w:ascii="Times New Roman" w:hAnsi="Times New Roman" w:eastAsia="宋体" w:cs="Times New Roman"/>
          <w:szCs w:val="21"/>
        </w:rPr>
        <w:t>元</w:t>
      </w:r>
    </w:p>
    <w:p>
      <w:pPr>
        <w:spacing w:line="360" w:lineRule="auto"/>
        <w:ind w:firstLine="210" w:firstLineChars="100"/>
        <w:rPr>
          <w:rFonts w:ascii="Times New Roman" w:hAnsi="Times New Roman" w:eastAsia="宋体" w:cs="Times New Roman"/>
          <w:szCs w:val="21"/>
        </w:rPr>
      </w:pPr>
      <w:r>
        <w:rPr>
          <w:rFonts w:hint="eastAsia" w:ascii="Times New Roman" w:hAnsi="Times New Roman" w:eastAsia="宋体" w:cs="Times New Roman"/>
          <w:szCs w:val="21"/>
        </w:rPr>
        <w:t>1.4建设地点：海南省儋州市宝岛新村</w:t>
      </w:r>
    </w:p>
    <w:p>
      <w:pPr>
        <w:numPr>
          <w:ilvl w:val="0"/>
          <w:numId w:val="1"/>
        </w:numPr>
        <w:jc w:val="left"/>
        <w:rPr>
          <w:rFonts w:ascii="Times New Roman" w:hAnsi="Times New Roman" w:eastAsia="宋体" w:cs="Times New Roman"/>
          <w:szCs w:val="21"/>
        </w:rPr>
      </w:pPr>
      <w:r>
        <w:rPr>
          <w:rFonts w:hint="eastAsia" w:ascii="Times New Roman" w:hAnsi="Times New Roman" w:eastAsia="宋体" w:cs="Times New Roman"/>
          <w:b/>
          <w:szCs w:val="21"/>
        </w:rPr>
        <w:t>竞标范围：</w:t>
      </w:r>
      <w:r>
        <w:rPr>
          <w:rFonts w:hint="eastAsia" w:ascii="Times New Roman" w:hAnsi="Times New Roman" w:eastAsia="宋体" w:cs="Times New Roman"/>
          <w:szCs w:val="21"/>
        </w:rPr>
        <w:t>设备总承包（具体以设备量清单为准）</w:t>
      </w:r>
    </w:p>
    <w:p>
      <w:pPr>
        <w:spacing w:line="360" w:lineRule="auto"/>
        <w:rPr>
          <w:rFonts w:ascii="宋体" w:hAnsi="宋体" w:eastAsia="宋体" w:cs="Times New Roman"/>
          <w:b/>
          <w:bCs/>
          <w:szCs w:val="21"/>
        </w:rPr>
      </w:pPr>
      <w:r>
        <w:rPr>
          <w:rFonts w:hint="eastAsia" w:ascii="Times New Roman" w:hAnsi="Times New Roman" w:eastAsia="宋体" w:cs="Times New Roman"/>
          <w:b/>
          <w:szCs w:val="21"/>
        </w:rPr>
        <w:t>三、</w:t>
      </w:r>
      <w:r>
        <w:rPr>
          <w:rFonts w:hint="eastAsia" w:ascii="宋体" w:hAnsi="宋体" w:eastAsia="宋体" w:cs="Times New Roman"/>
          <w:b/>
          <w:bCs/>
          <w:szCs w:val="21"/>
        </w:rPr>
        <w:t>竞标人资格要求</w:t>
      </w:r>
    </w:p>
    <w:p>
      <w:pPr>
        <w:spacing w:line="360" w:lineRule="auto"/>
        <w:ind w:firstLine="210" w:firstLineChars="100"/>
        <w:rPr>
          <w:rFonts w:ascii="Times New Roman" w:hAnsi="Times New Roman" w:eastAsia="宋体" w:cs="Times New Roman"/>
          <w:szCs w:val="21"/>
        </w:rPr>
      </w:pPr>
      <w:r>
        <w:rPr>
          <w:rFonts w:hint="eastAsia" w:ascii="Times New Roman" w:hAnsi="Times New Roman" w:eastAsia="宋体" w:cs="Times New Roman"/>
          <w:szCs w:val="21"/>
        </w:rPr>
        <w:t>3.1在中华人民共和国注册，具有独立承担民事责任能力的法人；</w:t>
      </w:r>
    </w:p>
    <w:p>
      <w:pPr>
        <w:spacing w:line="360" w:lineRule="auto"/>
        <w:ind w:firstLine="210" w:firstLineChars="100"/>
        <w:rPr>
          <w:rFonts w:ascii="Times New Roman" w:hAnsi="Times New Roman" w:eastAsia="宋体" w:cs="Times New Roman"/>
          <w:szCs w:val="21"/>
        </w:rPr>
      </w:pPr>
      <w:r>
        <w:rPr>
          <w:rFonts w:hint="eastAsia" w:ascii="Times New Roman" w:hAnsi="Times New Roman" w:eastAsia="宋体" w:cs="Times New Roman"/>
          <w:szCs w:val="21"/>
        </w:rPr>
        <w:t>3.2本次询价要求竞标人具备厨房设备销售、安装执业资格。</w:t>
      </w:r>
    </w:p>
    <w:p>
      <w:pPr>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3具有《海南省企业诚信档案手册》，并提供网站打印加盖单位公章证明；</w:t>
      </w:r>
    </w:p>
    <w:p>
      <w:pPr>
        <w:spacing w:line="360" w:lineRule="auto"/>
        <w:ind w:firstLine="210" w:firstLineChars="100"/>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4本项目不接受被列入失信被执行人、重大税收违法案件当事人名单、政府采购严重违法失信行为记录名单。</w:t>
      </w:r>
    </w:p>
    <w:p>
      <w:pPr>
        <w:spacing w:line="360" w:lineRule="auto"/>
        <w:ind w:firstLine="210" w:firstLineChars="100"/>
        <w:rPr>
          <w:rFonts w:ascii="Times New Roman" w:hAnsi="Times New Roman" w:eastAsia="宋体" w:cs="Times New Roman"/>
          <w:szCs w:val="21"/>
        </w:rPr>
      </w:pPr>
      <w:r>
        <w:rPr>
          <w:rFonts w:hint="eastAsia" w:ascii="Times New Roman" w:hAnsi="Times New Roman" w:eastAsia="宋体" w:cs="Times New Roman"/>
          <w:szCs w:val="21"/>
        </w:rPr>
        <w:t>3.5投标人近一年内合同经济纠纷不得超过</w:t>
      </w: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起，近三年内在经营活动中没有重大违法记录。</w:t>
      </w:r>
    </w:p>
    <w:p>
      <w:pPr>
        <w:spacing w:line="360" w:lineRule="auto"/>
        <w:ind w:firstLine="210" w:firstLineChars="100"/>
        <w:rPr>
          <w:rFonts w:ascii="Times New Roman" w:hAnsi="Times New Roman" w:eastAsia="宋体" w:cs="Times New Roman"/>
          <w:szCs w:val="21"/>
        </w:rPr>
      </w:pPr>
      <w:r>
        <w:rPr>
          <w:rFonts w:hint="eastAsia" w:ascii="Times New Roman" w:hAnsi="Times New Roman" w:eastAsia="宋体" w:cs="Times New Roman"/>
          <w:szCs w:val="21"/>
        </w:rPr>
        <w:t>3.6投标人为非投标产品生产商的供应商，须取得生产商的代理证书或授权书。</w:t>
      </w:r>
    </w:p>
    <w:p>
      <w:pPr>
        <w:spacing w:line="360" w:lineRule="auto"/>
        <w:ind w:firstLine="210" w:firstLineChars="100"/>
        <w:rPr>
          <w:rFonts w:ascii="Times New Roman" w:hAnsi="Times New Roman" w:eastAsia="宋体" w:cs="Times New Roman"/>
          <w:szCs w:val="21"/>
        </w:rPr>
      </w:pPr>
      <w:r>
        <w:rPr>
          <w:rFonts w:hint="eastAsia" w:ascii="Times New Roman" w:hAnsi="Times New Roman" w:eastAsia="宋体" w:cs="Times New Roman"/>
          <w:szCs w:val="21"/>
        </w:rPr>
        <w:t>3.6本项目不接受联合体投标，投标企业股东不得有关联。</w:t>
      </w:r>
    </w:p>
    <w:p>
      <w:pPr>
        <w:spacing w:line="360" w:lineRule="auto"/>
        <w:rPr>
          <w:rFonts w:ascii="宋体" w:hAnsi="宋体" w:eastAsia="宋体" w:cs="Times New Roman"/>
          <w:b/>
          <w:bCs/>
          <w:szCs w:val="21"/>
        </w:rPr>
      </w:pPr>
      <w:r>
        <w:rPr>
          <w:rFonts w:ascii="宋体" w:hAnsi="宋体" w:eastAsia="宋体" w:cs="Times New Roman"/>
          <w:b/>
          <w:bCs/>
          <w:szCs w:val="21"/>
        </w:rPr>
        <w:t>四、</w:t>
      </w:r>
      <w:r>
        <w:rPr>
          <w:rFonts w:hint="eastAsia" w:ascii="宋体" w:hAnsi="宋体" w:eastAsia="宋体" w:cs="Times New Roman"/>
          <w:b/>
          <w:bCs/>
          <w:szCs w:val="21"/>
        </w:rPr>
        <w:t>竞价</w:t>
      </w:r>
      <w:r>
        <w:rPr>
          <w:rFonts w:ascii="宋体" w:hAnsi="宋体" w:eastAsia="宋体" w:cs="Times New Roman"/>
          <w:b/>
          <w:bCs/>
          <w:szCs w:val="21"/>
        </w:rPr>
        <w:t>文件的获取</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4.1领取竞价文件时间：</w:t>
      </w:r>
      <w:r>
        <w:rPr>
          <w:rFonts w:hint="eastAsia" w:ascii="Times New Roman" w:hAnsi="Times New Roman" w:eastAsia="宋体" w:cs="Times New Roman"/>
          <w:szCs w:val="21"/>
          <w:u w:val="single"/>
        </w:rPr>
        <w:t xml:space="preserve"> 2019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11</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1</w:t>
      </w:r>
      <w:r>
        <w:rPr>
          <w:rFonts w:hint="eastAsia" w:ascii="Times New Roman" w:hAnsi="Times New Roman" w:eastAsia="宋体" w:cs="Times New Roman"/>
          <w:szCs w:val="21"/>
        </w:rPr>
        <w:t>日上午</w:t>
      </w:r>
      <w:r>
        <w:rPr>
          <w:rFonts w:hint="eastAsia" w:ascii="Times New Roman" w:hAnsi="Times New Roman" w:eastAsia="宋体" w:cs="Times New Roman"/>
          <w:szCs w:val="21"/>
          <w:u w:val="single"/>
        </w:rPr>
        <w:t>8：00</w:t>
      </w:r>
      <w:r>
        <w:rPr>
          <w:rFonts w:hint="eastAsia" w:ascii="Times New Roman" w:hAnsi="Times New Roman" w:eastAsia="宋体" w:cs="Times New Roman"/>
          <w:szCs w:val="21"/>
        </w:rPr>
        <w:t>时</w:t>
      </w:r>
      <w:r>
        <w:rPr>
          <w:rFonts w:ascii="Times New Roman" w:hAnsi="Times New Roman" w:eastAsia="宋体" w:cs="Times New Roman"/>
          <w:szCs w:val="21"/>
        </w:rPr>
        <w:t>—</w:t>
      </w:r>
      <w:r>
        <w:rPr>
          <w:rFonts w:hint="eastAsia" w:ascii="Times New Roman" w:hAnsi="Times New Roman" w:eastAsia="宋体" w:cs="Times New Roman"/>
          <w:szCs w:val="21"/>
          <w:u w:val="single"/>
        </w:rPr>
        <w:t xml:space="preserve"> 12：00</w:t>
      </w:r>
      <w:r>
        <w:rPr>
          <w:rFonts w:hint="eastAsia" w:ascii="Times New Roman" w:hAnsi="Times New Roman" w:eastAsia="宋体" w:cs="Times New Roman"/>
          <w:szCs w:val="21"/>
        </w:rPr>
        <w:t>时，下午</w:t>
      </w:r>
      <w:r>
        <w:rPr>
          <w:rFonts w:hint="eastAsia" w:ascii="Times New Roman" w:hAnsi="Times New Roman" w:eastAsia="宋体" w:cs="Times New Roman"/>
          <w:szCs w:val="21"/>
          <w:u w:val="single"/>
        </w:rPr>
        <w:t xml:space="preserve"> 15：00</w:t>
      </w:r>
      <w:r>
        <w:rPr>
          <w:rFonts w:hint="eastAsia" w:ascii="Times New Roman" w:hAnsi="Times New Roman" w:eastAsia="宋体" w:cs="Times New Roman"/>
          <w:szCs w:val="21"/>
        </w:rPr>
        <w:t>时</w:t>
      </w:r>
      <w:r>
        <w:rPr>
          <w:rFonts w:ascii="Times New Roman" w:hAnsi="Times New Roman" w:eastAsia="宋体" w:cs="Times New Roman"/>
          <w:szCs w:val="21"/>
        </w:rPr>
        <w:t>—</w:t>
      </w:r>
      <w:r>
        <w:rPr>
          <w:rFonts w:hint="eastAsia" w:ascii="Times New Roman" w:hAnsi="Times New Roman" w:eastAsia="宋体" w:cs="Times New Roman"/>
          <w:szCs w:val="21"/>
          <w:u w:val="single"/>
        </w:rPr>
        <w:t xml:space="preserve"> 17：00</w:t>
      </w:r>
      <w:r>
        <w:rPr>
          <w:rFonts w:hint="eastAsia" w:ascii="Times New Roman" w:hAnsi="Times New Roman" w:eastAsia="宋体" w:cs="Times New Roman"/>
          <w:szCs w:val="21"/>
        </w:rPr>
        <w:t>时（北京时间，下同）。</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 xml:space="preserve">  4.2领取竞价文件</w:t>
      </w:r>
      <w:r>
        <w:rPr>
          <w:rFonts w:ascii="Times New Roman" w:hAnsi="Times New Roman" w:eastAsia="宋体" w:cs="Times New Roman"/>
          <w:szCs w:val="21"/>
        </w:rPr>
        <w:t>地点：</w:t>
      </w:r>
      <w:r>
        <w:rPr>
          <w:rFonts w:hint="eastAsia" w:ascii="Times New Roman" w:hAnsi="Times New Roman" w:eastAsia="宋体" w:cs="Times New Roman"/>
          <w:szCs w:val="21"/>
        </w:rPr>
        <w:t>海南省海口市龙华区城西学院路4号。</w:t>
      </w:r>
    </w:p>
    <w:p>
      <w:pPr>
        <w:spacing w:line="440" w:lineRule="exact"/>
        <w:ind w:firstLine="210" w:firstLineChars="100"/>
        <w:rPr>
          <w:rFonts w:ascii="Times New Roman" w:hAnsi="Times New Roman" w:eastAsia="宋体" w:cs="Times New Roman"/>
          <w:szCs w:val="21"/>
        </w:rPr>
      </w:pPr>
      <w:r>
        <w:rPr>
          <w:rFonts w:hint="eastAsia" w:ascii="Times New Roman" w:hAnsi="Times New Roman" w:eastAsia="宋体" w:cs="Times New Roman"/>
          <w:szCs w:val="21"/>
        </w:rPr>
        <w:t>4.3</w:t>
      </w:r>
      <w:r>
        <w:rPr>
          <w:rFonts w:hint="eastAsia" w:ascii="Times New Roman" w:hAnsi="Times New Roman" w:eastAsia="宋体" w:cs="Times New Roman"/>
          <w:bCs/>
          <w:szCs w:val="21"/>
        </w:rPr>
        <w:t>报名要求：</w:t>
      </w:r>
      <w:r>
        <w:rPr>
          <w:rFonts w:hint="eastAsia" w:ascii="Times New Roman" w:hAnsi="Times New Roman" w:eastAsia="宋体" w:cs="Times New Roman"/>
          <w:szCs w:val="21"/>
        </w:rPr>
        <w:t>领取竞价文件时须提供（复印件加盖公章，原件备验）：</w:t>
      </w:r>
    </w:p>
    <w:p>
      <w:pPr>
        <w:spacing w:line="44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（1）营业执照副本（三证合一）、开户许可证、刻章许可证或证明；</w:t>
      </w:r>
    </w:p>
    <w:p>
      <w:pPr>
        <w:spacing w:line="44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（2）法人代表授权委托书原件及法人代表身份证复印件、授权代表须提供本人现公司个人近3个月社保证明材料及身份证复印件；</w:t>
      </w:r>
    </w:p>
    <w:p>
      <w:pPr>
        <w:spacing w:line="44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（3）供应商资格要求的相关资格证明材料。</w:t>
      </w:r>
    </w:p>
    <w:p>
      <w:pPr>
        <w:spacing w:line="360" w:lineRule="auto"/>
        <w:rPr>
          <w:rFonts w:ascii="宋体" w:hAnsi="宋体" w:eastAsia="宋体" w:cs="Times New Roman"/>
          <w:b/>
          <w:bCs/>
          <w:szCs w:val="21"/>
        </w:rPr>
      </w:pPr>
      <w:r>
        <w:rPr>
          <w:rFonts w:hint="eastAsia" w:ascii="宋体" w:hAnsi="宋体" w:eastAsia="宋体" w:cs="Times New Roman"/>
          <w:b/>
          <w:bCs/>
          <w:sz w:val="24"/>
          <w:szCs w:val="24"/>
        </w:rPr>
        <w:t>五、</w:t>
      </w:r>
      <w:r>
        <w:rPr>
          <w:rFonts w:hint="eastAsia" w:ascii="宋体" w:hAnsi="宋体" w:eastAsia="宋体" w:cs="Times New Roman"/>
          <w:b/>
          <w:bCs/>
          <w:szCs w:val="21"/>
        </w:rPr>
        <w:t>竞价文件</w:t>
      </w:r>
      <w:r>
        <w:rPr>
          <w:rFonts w:ascii="宋体" w:hAnsi="宋体" w:eastAsia="宋体" w:cs="Times New Roman"/>
          <w:b/>
          <w:bCs/>
          <w:szCs w:val="21"/>
        </w:rPr>
        <w:t>的递交</w:t>
      </w:r>
    </w:p>
    <w:p>
      <w:pPr>
        <w:spacing w:line="360" w:lineRule="auto"/>
        <w:ind w:left="630" w:leftChars="100" w:hanging="420" w:hangingChars="200"/>
        <w:rPr>
          <w:rFonts w:ascii="Times New Roman" w:hAnsi="Times New Roman" w:eastAsia="宋体" w:cs="Times New Roman"/>
          <w:szCs w:val="21"/>
          <w:u w:val="single"/>
        </w:rPr>
      </w:pPr>
      <w:r>
        <w:rPr>
          <w:rFonts w:hint="eastAsia" w:ascii="Times New Roman" w:hAnsi="Times New Roman" w:eastAsia="宋体" w:cs="Times New Roman"/>
          <w:bCs/>
          <w:szCs w:val="21"/>
        </w:rPr>
        <w:t>5.1竞价文件递交截止时间（开标时间，同竞价文件递交截止时间）：</w:t>
      </w:r>
      <w:r>
        <w:rPr>
          <w:rFonts w:hint="eastAsia" w:ascii="Times New Roman" w:hAnsi="Times New Roman" w:eastAsia="宋体" w:cs="Times New Roman"/>
          <w:bCs/>
          <w:szCs w:val="21"/>
          <w:u w:val="single"/>
        </w:rPr>
        <w:t xml:space="preserve"> 2019 </w:t>
      </w:r>
      <w:r>
        <w:rPr>
          <w:rFonts w:hint="eastAsia" w:ascii="Times New Roman" w:hAnsi="Times New Roman" w:eastAsia="宋体" w:cs="Times New Roman"/>
          <w:szCs w:val="21"/>
        </w:rPr>
        <w:t>年</w:t>
      </w:r>
    </w:p>
    <w:p>
      <w:pPr>
        <w:spacing w:line="360" w:lineRule="auto"/>
        <w:ind w:left="630" w:leftChars="200" w:hanging="210" w:hangingChars="100"/>
        <w:rPr>
          <w:rFonts w:ascii="Times New Roman" w:hAnsi="Times New Roman" w:eastAsia="宋体" w:cs="Times New Roman"/>
          <w:szCs w:val="21"/>
        </w:rPr>
      </w:pPr>
      <w:r>
        <w:rPr>
          <w:rFonts w:hint="eastAsia" w:ascii="Times New Roman" w:hAnsi="Times New Roman" w:eastAsia="宋体" w:cs="Times New Roman"/>
          <w:szCs w:val="21"/>
          <w:u w:val="single"/>
        </w:rPr>
        <w:t xml:space="preserve"> 11</w:t>
      </w:r>
      <w:r>
        <w:rPr>
          <w:rFonts w:hint="eastAsia" w:ascii="Times New Roman" w:hAnsi="Times New Roman" w:eastAsia="宋体" w:cs="Times New Roman"/>
          <w:szCs w:val="21"/>
        </w:rPr>
        <w:t>月</w:t>
      </w:r>
      <w:r>
        <w:rPr>
          <w:rFonts w:hint="eastAsia" w:ascii="Times New Roman" w:hAnsi="Times New Roman" w:eastAsia="宋体" w:cs="Times New Roman"/>
          <w:szCs w:val="21"/>
          <w:u w:val="single"/>
        </w:rPr>
        <w:t>5</w:t>
      </w:r>
      <w:r>
        <w:rPr>
          <w:rFonts w:hint="eastAsia" w:ascii="Times New Roman" w:hAnsi="Times New Roman" w:eastAsia="宋体" w:cs="Times New Roman"/>
          <w:szCs w:val="21"/>
        </w:rPr>
        <w:t>日上午</w:t>
      </w:r>
      <w:r>
        <w:rPr>
          <w:rFonts w:hint="eastAsia" w:ascii="Times New Roman" w:hAnsi="Times New Roman" w:eastAsia="宋体" w:cs="Times New Roman"/>
          <w:szCs w:val="21"/>
          <w:u w:val="single"/>
        </w:rPr>
        <w:t xml:space="preserve"> 9:00</w:t>
      </w:r>
      <w:r>
        <w:rPr>
          <w:rFonts w:hint="eastAsia" w:ascii="Times New Roman" w:hAnsi="Times New Roman" w:eastAsia="宋体" w:cs="Times New Roman"/>
          <w:szCs w:val="21"/>
        </w:rPr>
        <w:t>时</w:t>
      </w:r>
      <w:r>
        <w:rPr>
          <w:rFonts w:hint="eastAsia" w:ascii="Times New Roman" w:hAnsi="Times New Roman" w:eastAsia="宋体" w:cs="Times New Roman"/>
          <w:bCs/>
          <w:szCs w:val="21"/>
        </w:rPr>
        <w:t>；逾期送达的或者未送达指定地点的竞价文件，采购人不予受理。</w:t>
      </w:r>
    </w:p>
    <w:p>
      <w:pPr>
        <w:spacing w:line="360" w:lineRule="auto"/>
        <w:ind w:left="945" w:leftChars="100" w:hanging="735" w:hangingChars="350"/>
        <w:rPr>
          <w:rFonts w:ascii="Times New Roman" w:hAnsi="Times New Roman" w:eastAsia="宋体" w:cs="Times New Roman"/>
          <w:kern w:val="0"/>
          <w:szCs w:val="21"/>
        </w:rPr>
      </w:pPr>
      <w:r>
        <w:rPr>
          <w:rFonts w:hint="eastAsia" w:ascii="Times New Roman" w:hAnsi="Times New Roman" w:eastAsia="宋体" w:cs="Times New Roman"/>
          <w:bCs/>
          <w:szCs w:val="21"/>
        </w:rPr>
        <w:t>5.2竞价文件递交地址（同开标地点）：</w:t>
      </w:r>
      <w:r>
        <w:rPr>
          <w:rFonts w:hint="eastAsia" w:ascii="Times New Roman" w:hAnsi="Times New Roman" w:eastAsia="宋体" w:cs="Times New Roman"/>
          <w:szCs w:val="21"/>
        </w:rPr>
        <w:t>海南省海口市龙华区城西学院路4号后勤服务中心公共事务管理办公室</w:t>
      </w:r>
      <w:r>
        <w:rPr>
          <w:rFonts w:hint="eastAsia" w:ascii="Times New Roman" w:hAnsi="Times New Roman" w:eastAsia="宋体" w:cs="Times New Roman"/>
          <w:bCs/>
          <w:szCs w:val="21"/>
        </w:rPr>
        <w:t>会议室</w:t>
      </w:r>
      <w:r>
        <w:rPr>
          <w:rFonts w:ascii="Times New Roman" w:hAnsi="Times New Roman" w:eastAsia="宋体" w:cs="Times New Roman"/>
          <w:kern w:val="0"/>
          <w:szCs w:val="21"/>
        </w:rPr>
        <w:t>。</w:t>
      </w:r>
    </w:p>
    <w:p>
      <w:pPr>
        <w:spacing w:line="360" w:lineRule="auto"/>
        <w:rPr>
          <w:rFonts w:ascii="宋体" w:hAnsi="宋体" w:eastAsia="宋体" w:cs="Times New Roman"/>
          <w:b/>
          <w:bCs/>
          <w:sz w:val="24"/>
          <w:szCs w:val="24"/>
        </w:rPr>
      </w:pPr>
      <w:r>
        <w:rPr>
          <w:rFonts w:hint="eastAsia" w:ascii="宋体" w:hAnsi="宋体" w:eastAsia="宋体" w:cs="Times New Roman"/>
          <w:b/>
          <w:bCs/>
          <w:sz w:val="24"/>
          <w:szCs w:val="24"/>
        </w:rPr>
        <w:t xml:space="preserve">六、发布公告的媒介 </w:t>
      </w:r>
    </w:p>
    <w:p>
      <w:pPr>
        <w:spacing w:line="360" w:lineRule="auto"/>
        <w:rPr>
          <w:rFonts w:ascii="Times New Roman" w:hAnsi="Times New Roman" w:eastAsia="宋体" w:cs="Times New Roman"/>
          <w:bCs/>
          <w:szCs w:val="21"/>
        </w:rPr>
      </w:pPr>
      <w:r>
        <w:rPr>
          <w:rFonts w:hint="eastAsia" w:ascii="Times New Roman" w:hAnsi="Times New Roman" w:eastAsia="宋体" w:cs="Times New Roman"/>
          <w:bCs/>
          <w:szCs w:val="21"/>
        </w:rPr>
        <w:t xml:space="preserve">    本次竞价公告在</w:t>
      </w:r>
      <w:r>
        <w:rPr>
          <w:rFonts w:hint="eastAsia" w:ascii="Times New Roman" w:hAnsi="Times New Roman" w:eastAsia="宋体" w:cs="Times New Roman"/>
          <w:bCs/>
          <w:szCs w:val="21"/>
          <w:u w:val="single"/>
        </w:rPr>
        <w:t>中国热带农业科学院后勤服务中心网</w:t>
      </w:r>
      <w:r>
        <w:rPr>
          <w:rFonts w:hint="eastAsia" w:ascii="Times New Roman" w:hAnsi="Times New Roman" w:eastAsia="宋体" w:cs="Times New Roman"/>
          <w:bCs/>
          <w:szCs w:val="21"/>
        </w:rPr>
        <w:t>上发布。</w:t>
      </w:r>
    </w:p>
    <w:p>
      <w:pPr>
        <w:spacing w:line="360" w:lineRule="auto"/>
        <w:rPr>
          <w:rFonts w:ascii="宋体" w:hAnsi="宋体" w:eastAsia="宋体" w:cs="Times New Roman"/>
          <w:b/>
          <w:bCs/>
          <w:szCs w:val="21"/>
        </w:rPr>
      </w:pPr>
      <w:r>
        <w:rPr>
          <w:rFonts w:hint="eastAsia" w:ascii="宋体" w:hAnsi="宋体" w:eastAsia="宋体" w:cs="Times New Roman"/>
          <w:b/>
          <w:bCs/>
          <w:szCs w:val="21"/>
        </w:rPr>
        <w:t>七、联系方式</w:t>
      </w:r>
    </w:p>
    <w:p>
      <w:pPr>
        <w:tabs>
          <w:tab w:val="left" w:pos="4695"/>
        </w:tabs>
        <w:spacing w:line="360" w:lineRule="auto"/>
        <w:ind w:left="630" w:leftChars="200" w:hanging="210" w:hangingChars="100"/>
        <w:rPr>
          <w:rFonts w:ascii="宋体" w:hAnsi="宋体" w:eastAsia="宋体" w:cs="Times New Roman"/>
          <w:b/>
          <w:szCs w:val="21"/>
        </w:rPr>
      </w:pPr>
      <w:r>
        <w:rPr>
          <w:rFonts w:hint="eastAsia" w:ascii="Times New Roman" w:hAnsi="Times New Roman" w:eastAsia="宋体" w:cs="Times New Roman"/>
          <w:bCs/>
          <w:szCs w:val="21"/>
        </w:rPr>
        <w:t>采购人：中国热带农业科学院</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地址：海口市城西镇学院路 4 号</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联系人：王先生</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电话：0898-66982180</w:t>
      </w:r>
      <w:r>
        <w:rPr>
          <w:rFonts w:ascii="Times New Roman" w:hAnsi="Times New Roman" w:eastAsia="宋体" w:cs="Times New Roman"/>
          <w:bCs/>
          <w:szCs w:val="21"/>
        </w:rPr>
        <w:t>（13637694561）</w:t>
      </w:r>
    </w:p>
    <w:p>
      <w:pPr>
        <w:spacing w:line="360" w:lineRule="auto"/>
        <w:ind w:left="105" w:leftChars="50" w:right="420"/>
        <w:outlineLvl w:val="0"/>
        <w:rPr>
          <w:rFonts w:ascii="Times New Roman" w:hAnsi="Times New Roman" w:eastAsia="宋体" w:cs="Times New Roman"/>
          <w:bCs/>
          <w:szCs w:val="21"/>
        </w:rPr>
      </w:pPr>
      <w:bookmarkStart w:id="1" w:name="_Toc521926329"/>
      <w:r>
        <w:rPr>
          <w:rFonts w:ascii="Times New Roman" w:hAnsi="Times New Roman" w:eastAsia="宋体" w:cs="Times New Roman"/>
          <w:szCs w:val="21"/>
        </w:rPr>
        <w:br w:type="page"/>
      </w:r>
      <w:bookmarkStart w:id="2" w:name="_Toc13670637"/>
      <w:r>
        <w:rPr>
          <w:rFonts w:hint="eastAsia" w:ascii="宋体" w:hAnsi="宋体" w:eastAsia="宋体" w:cs="Times New Roman"/>
          <w:b/>
          <w:bCs/>
          <w:sz w:val="48"/>
          <w:szCs w:val="48"/>
        </w:rPr>
        <w:t>第二章  竞标人须知</w:t>
      </w:r>
      <w:bookmarkEnd w:id="1"/>
      <w:bookmarkEnd w:id="2"/>
    </w:p>
    <w:p>
      <w:pPr>
        <w:keepNext/>
        <w:keepLines/>
        <w:spacing w:before="100" w:line="360" w:lineRule="auto"/>
        <w:outlineLvl w:val="1"/>
        <w:rPr>
          <w:rFonts w:ascii="黑体" w:hAnsi="黑体" w:eastAsia="黑体" w:cs="宋体"/>
          <w:sz w:val="28"/>
          <w:szCs w:val="28"/>
        </w:rPr>
      </w:pPr>
      <w:bookmarkStart w:id="3" w:name="_Toc521926331"/>
      <w:bookmarkStart w:id="4" w:name="_Toc13670638"/>
      <w:r>
        <w:rPr>
          <w:rFonts w:hint="eastAsia" w:ascii="黑体" w:hAnsi="黑体" w:eastAsia="黑体" w:cs="宋体"/>
          <w:sz w:val="28"/>
          <w:szCs w:val="28"/>
        </w:rPr>
        <w:t>竞标人须知前</w:t>
      </w:r>
      <w:bookmarkEnd w:id="3"/>
      <w:bookmarkEnd w:id="4"/>
      <w:r>
        <w:rPr>
          <w:rFonts w:hint="eastAsia" w:ascii="黑体" w:hAnsi="黑体" w:eastAsia="黑体" w:cs="宋体"/>
          <w:sz w:val="28"/>
          <w:szCs w:val="28"/>
        </w:rPr>
        <w:t>表</w:t>
      </w:r>
    </w:p>
    <w:tbl>
      <w:tblPr>
        <w:tblStyle w:val="40"/>
        <w:tblW w:w="9011"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410"/>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31" w:type="dxa"/>
            <w:vAlign w:val="center"/>
          </w:tcPr>
          <w:p>
            <w:pPr>
              <w:spacing w:line="440" w:lineRule="exact"/>
              <w:jc w:val="center"/>
              <w:rPr>
                <w:bCs/>
                <w:szCs w:val="21"/>
              </w:rPr>
            </w:pPr>
            <w:r>
              <w:rPr>
                <w:rFonts w:hint="eastAsia"/>
                <w:bCs/>
                <w:szCs w:val="21"/>
              </w:rPr>
              <w:t>条款号</w:t>
            </w:r>
          </w:p>
        </w:tc>
        <w:tc>
          <w:tcPr>
            <w:tcW w:w="2410" w:type="dxa"/>
            <w:vAlign w:val="center"/>
          </w:tcPr>
          <w:p>
            <w:pPr>
              <w:spacing w:line="440" w:lineRule="exact"/>
              <w:jc w:val="center"/>
              <w:rPr>
                <w:bCs/>
                <w:szCs w:val="21"/>
              </w:rPr>
            </w:pPr>
            <w:r>
              <w:rPr>
                <w:rFonts w:hint="eastAsia"/>
                <w:bCs/>
                <w:szCs w:val="21"/>
              </w:rPr>
              <w:t>条款名称</w:t>
            </w:r>
          </w:p>
        </w:tc>
        <w:tc>
          <w:tcPr>
            <w:tcW w:w="5670" w:type="dxa"/>
            <w:vAlign w:val="center"/>
          </w:tcPr>
          <w:p>
            <w:pPr>
              <w:spacing w:line="440" w:lineRule="exact"/>
              <w:jc w:val="center"/>
              <w:rPr>
                <w:bCs/>
                <w:szCs w:val="21"/>
              </w:rPr>
            </w:pPr>
            <w:r>
              <w:rPr>
                <w:rFonts w:hint="eastAsia"/>
                <w:bCs/>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31" w:type="dxa"/>
            <w:vMerge w:val="restart"/>
            <w:vAlign w:val="center"/>
          </w:tcPr>
          <w:p>
            <w:pPr>
              <w:spacing w:line="440" w:lineRule="exact"/>
              <w:rPr>
                <w:bCs/>
                <w:szCs w:val="21"/>
              </w:rPr>
            </w:pPr>
          </w:p>
          <w:p>
            <w:pPr>
              <w:spacing w:line="440" w:lineRule="exact"/>
              <w:rPr>
                <w:bCs/>
                <w:szCs w:val="21"/>
              </w:rPr>
            </w:pPr>
            <w:r>
              <w:rPr>
                <w:rFonts w:hint="eastAsia"/>
                <w:bCs/>
                <w:szCs w:val="21"/>
              </w:rPr>
              <w:t>1</w:t>
            </w:r>
          </w:p>
        </w:tc>
        <w:tc>
          <w:tcPr>
            <w:tcW w:w="2410" w:type="dxa"/>
            <w:vAlign w:val="center"/>
          </w:tcPr>
          <w:p>
            <w:pPr>
              <w:spacing w:line="440" w:lineRule="exact"/>
              <w:rPr>
                <w:bCs/>
                <w:szCs w:val="21"/>
              </w:rPr>
            </w:pPr>
            <w:r>
              <w:rPr>
                <w:rFonts w:hint="eastAsia"/>
                <w:bCs/>
                <w:szCs w:val="21"/>
              </w:rPr>
              <w:t>项目名称</w:t>
            </w:r>
          </w:p>
        </w:tc>
        <w:tc>
          <w:tcPr>
            <w:tcW w:w="5670" w:type="dxa"/>
            <w:vAlign w:val="center"/>
          </w:tcPr>
          <w:p>
            <w:pPr>
              <w:spacing w:line="440" w:lineRule="exact"/>
              <w:rPr>
                <w:bCs/>
                <w:szCs w:val="21"/>
              </w:rPr>
            </w:pPr>
            <w:r>
              <w:rPr>
                <w:rFonts w:hint="eastAsia"/>
                <w:b/>
                <w:bCs/>
                <w:szCs w:val="21"/>
              </w:rPr>
              <w:t>儋州院区幼儿园厨房设备采购</w:t>
            </w:r>
            <w:r>
              <w:rPr>
                <w:rFonts w:hint="eastAsia"/>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31" w:type="dxa"/>
            <w:vMerge w:val="continue"/>
            <w:vAlign w:val="center"/>
          </w:tcPr>
          <w:p>
            <w:pPr>
              <w:spacing w:line="440" w:lineRule="exact"/>
              <w:rPr>
                <w:bCs/>
                <w:szCs w:val="21"/>
              </w:rPr>
            </w:pPr>
          </w:p>
        </w:tc>
        <w:tc>
          <w:tcPr>
            <w:tcW w:w="2410" w:type="dxa"/>
            <w:vAlign w:val="center"/>
          </w:tcPr>
          <w:p>
            <w:pPr>
              <w:spacing w:line="440" w:lineRule="exact"/>
              <w:rPr>
                <w:bCs/>
                <w:szCs w:val="21"/>
              </w:rPr>
            </w:pPr>
            <w:r>
              <w:rPr>
                <w:rFonts w:hint="eastAsia"/>
                <w:bCs/>
                <w:szCs w:val="21"/>
              </w:rPr>
              <w:t>竞标范围</w:t>
            </w:r>
          </w:p>
        </w:tc>
        <w:tc>
          <w:tcPr>
            <w:tcW w:w="5670" w:type="dxa"/>
            <w:vAlign w:val="center"/>
          </w:tcPr>
          <w:p>
            <w:pPr>
              <w:spacing w:line="440" w:lineRule="exact"/>
              <w:rPr>
                <w:szCs w:val="21"/>
              </w:rPr>
            </w:pPr>
            <w:r>
              <w:rPr>
                <w:rFonts w:hint="eastAsia"/>
                <w:szCs w:val="21"/>
              </w:rPr>
              <w:t>设备采购安装总承包（具体以工程量清单为准）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31" w:type="dxa"/>
            <w:vMerge w:val="continue"/>
            <w:vAlign w:val="center"/>
          </w:tcPr>
          <w:p>
            <w:pPr>
              <w:spacing w:line="440" w:lineRule="exact"/>
              <w:rPr>
                <w:bCs/>
                <w:szCs w:val="21"/>
              </w:rPr>
            </w:pPr>
          </w:p>
        </w:tc>
        <w:tc>
          <w:tcPr>
            <w:tcW w:w="2410" w:type="dxa"/>
            <w:vAlign w:val="center"/>
          </w:tcPr>
          <w:p>
            <w:pPr>
              <w:spacing w:line="440" w:lineRule="exact"/>
              <w:rPr>
                <w:bCs/>
                <w:szCs w:val="21"/>
              </w:rPr>
            </w:pPr>
            <w:r>
              <w:rPr>
                <w:rFonts w:hint="eastAsia"/>
                <w:bCs/>
                <w:szCs w:val="21"/>
              </w:rPr>
              <w:t>资金来源</w:t>
            </w:r>
          </w:p>
        </w:tc>
        <w:tc>
          <w:tcPr>
            <w:tcW w:w="5670" w:type="dxa"/>
            <w:vAlign w:val="center"/>
          </w:tcPr>
          <w:p>
            <w:pPr>
              <w:spacing w:line="440" w:lineRule="exact"/>
              <w:rPr>
                <w:bCs/>
                <w:szCs w:val="21"/>
              </w:rPr>
            </w:pPr>
            <w:r>
              <w:rPr>
                <w:rFonts w:hint="eastAsia"/>
                <w:szCs w:val="21"/>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31" w:type="dxa"/>
            <w:vMerge w:val="continue"/>
            <w:vAlign w:val="center"/>
          </w:tcPr>
          <w:p>
            <w:pPr>
              <w:spacing w:line="440" w:lineRule="exact"/>
              <w:rPr>
                <w:szCs w:val="21"/>
              </w:rPr>
            </w:pPr>
          </w:p>
        </w:tc>
        <w:tc>
          <w:tcPr>
            <w:tcW w:w="2410" w:type="dxa"/>
            <w:vAlign w:val="center"/>
          </w:tcPr>
          <w:p>
            <w:pPr>
              <w:spacing w:line="440" w:lineRule="exact"/>
              <w:rPr>
                <w:bCs/>
                <w:szCs w:val="21"/>
              </w:rPr>
            </w:pPr>
            <w:r>
              <w:rPr>
                <w:rFonts w:hint="eastAsia"/>
                <w:bCs/>
                <w:szCs w:val="21"/>
              </w:rPr>
              <w:t>项目工期</w:t>
            </w:r>
          </w:p>
        </w:tc>
        <w:tc>
          <w:tcPr>
            <w:tcW w:w="5670" w:type="dxa"/>
            <w:vAlign w:val="center"/>
          </w:tcPr>
          <w:p>
            <w:pPr>
              <w:spacing w:line="440" w:lineRule="exact"/>
              <w:rPr>
                <w:bCs/>
                <w:szCs w:val="21"/>
              </w:rPr>
            </w:pPr>
            <w:r>
              <w:rPr>
                <w:rFonts w:hint="eastAsia"/>
                <w:bCs/>
                <w:szCs w:val="21"/>
              </w:rPr>
              <w:t>50个日历天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31" w:type="dxa"/>
            <w:vAlign w:val="center"/>
          </w:tcPr>
          <w:p>
            <w:pPr>
              <w:spacing w:line="440" w:lineRule="exact"/>
              <w:rPr>
                <w:bCs/>
                <w:szCs w:val="21"/>
              </w:rPr>
            </w:pPr>
          </w:p>
          <w:p>
            <w:pPr>
              <w:spacing w:line="440" w:lineRule="exact"/>
              <w:rPr>
                <w:bCs/>
                <w:szCs w:val="21"/>
              </w:rPr>
            </w:pPr>
            <w:r>
              <w:rPr>
                <w:rFonts w:hint="eastAsia"/>
                <w:bCs/>
                <w:szCs w:val="21"/>
              </w:rPr>
              <w:t>2.1</w:t>
            </w:r>
          </w:p>
        </w:tc>
        <w:tc>
          <w:tcPr>
            <w:tcW w:w="2410" w:type="dxa"/>
            <w:vAlign w:val="center"/>
          </w:tcPr>
          <w:p>
            <w:pPr>
              <w:spacing w:line="440" w:lineRule="exact"/>
              <w:rPr>
                <w:bCs/>
                <w:szCs w:val="21"/>
              </w:rPr>
            </w:pPr>
          </w:p>
          <w:p>
            <w:pPr>
              <w:spacing w:line="440" w:lineRule="exact"/>
              <w:rPr>
                <w:bCs/>
                <w:szCs w:val="21"/>
              </w:rPr>
            </w:pPr>
            <w:r>
              <w:rPr>
                <w:rFonts w:hint="eastAsia"/>
                <w:bCs/>
                <w:szCs w:val="21"/>
              </w:rPr>
              <w:t>采购人</w:t>
            </w:r>
          </w:p>
        </w:tc>
        <w:tc>
          <w:tcPr>
            <w:tcW w:w="5670" w:type="dxa"/>
            <w:vAlign w:val="center"/>
          </w:tcPr>
          <w:p>
            <w:pPr>
              <w:spacing w:line="360" w:lineRule="auto"/>
              <w:ind w:left="630" w:hanging="630" w:hangingChars="300"/>
              <w:rPr>
                <w:bCs/>
                <w:szCs w:val="21"/>
              </w:rPr>
            </w:pPr>
            <w:r>
              <w:rPr>
                <w:rFonts w:hint="eastAsia"/>
                <w:bCs/>
                <w:szCs w:val="21"/>
              </w:rPr>
              <w:t>采购人：中国热带农业科学院后勤服务中心</w:t>
            </w:r>
          </w:p>
          <w:p>
            <w:pPr>
              <w:spacing w:line="360" w:lineRule="auto"/>
              <w:ind w:left="735" w:hanging="735" w:hangingChars="350"/>
              <w:rPr>
                <w:bCs/>
                <w:szCs w:val="21"/>
              </w:rPr>
            </w:pPr>
            <w:r>
              <w:rPr>
                <w:rFonts w:hint="eastAsia"/>
                <w:bCs/>
                <w:szCs w:val="21"/>
              </w:rPr>
              <w:t>地址：海口市城西镇学院路 4 号</w:t>
            </w:r>
          </w:p>
          <w:p>
            <w:pPr>
              <w:spacing w:line="360" w:lineRule="auto"/>
              <w:ind w:left="630" w:hanging="630" w:hangingChars="300"/>
              <w:rPr>
                <w:bCs/>
                <w:szCs w:val="21"/>
              </w:rPr>
            </w:pPr>
            <w:r>
              <w:rPr>
                <w:rFonts w:hint="eastAsia"/>
                <w:bCs/>
                <w:szCs w:val="21"/>
              </w:rPr>
              <w:t>联系人：王先生</w:t>
            </w:r>
          </w:p>
          <w:p>
            <w:pPr>
              <w:spacing w:line="360" w:lineRule="auto"/>
              <w:rPr>
                <w:bCs/>
                <w:szCs w:val="21"/>
              </w:rPr>
            </w:pPr>
            <w:r>
              <w:rPr>
                <w:rFonts w:hint="eastAsia"/>
                <w:bCs/>
                <w:szCs w:val="21"/>
              </w:rPr>
              <w:t>电话：0898-66982180</w:t>
            </w:r>
            <w:r>
              <w:rPr>
                <w:bCs/>
                <w:szCs w:val="21"/>
              </w:rPr>
              <w:t>（13637694561）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31" w:type="dxa"/>
            <w:vAlign w:val="center"/>
          </w:tcPr>
          <w:p>
            <w:pPr>
              <w:spacing w:line="440" w:lineRule="exact"/>
              <w:rPr>
                <w:bCs/>
                <w:szCs w:val="21"/>
              </w:rPr>
            </w:pPr>
            <w:r>
              <w:rPr>
                <w:rFonts w:hint="eastAsia"/>
                <w:bCs/>
                <w:szCs w:val="21"/>
              </w:rPr>
              <w:t>2.2</w:t>
            </w:r>
          </w:p>
        </w:tc>
        <w:tc>
          <w:tcPr>
            <w:tcW w:w="2410" w:type="dxa"/>
            <w:vAlign w:val="center"/>
          </w:tcPr>
          <w:p>
            <w:pPr>
              <w:spacing w:line="440" w:lineRule="exact"/>
              <w:rPr>
                <w:bCs/>
                <w:szCs w:val="21"/>
              </w:rPr>
            </w:pPr>
            <w:r>
              <w:rPr>
                <w:rFonts w:hint="eastAsia"/>
                <w:bCs/>
                <w:szCs w:val="21"/>
              </w:rPr>
              <w:t>采购代理</w:t>
            </w:r>
          </w:p>
        </w:tc>
        <w:tc>
          <w:tcPr>
            <w:tcW w:w="5670" w:type="dxa"/>
            <w:vAlign w:val="center"/>
          </w:tcPr>
          <w:p>
            <w:pPr>
              <w:spacing w:line="440" w:lineRule="exact"/>
              <w:rPr>
                <w:bCs/>
                <w:szCs w:val="21"/>
              </w:rPr>
            </w:pPr>
            <w:r>
              <w:rPr>
                <w:rFonts w:hint="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31" w:type="dxa"/>
            <w:vAlign w:val="center"/>
          </w:tcPr>
          <w:p>
            <w:pPr>
              <w:spacing w:line="440" w:lineRule="exact"/>
              <w:rPr>
                <w:bCs/>
                <w:szCs w:val="21"/>
              </w:rPr>
            </w:pPr>
            <w:r>
              <w:rPr>
                <w:rFonts w:hint="eastAsia"/>
                <w:bCs/>
                <w:szCs w:val="21"/>
              </w:rPr>
              <w:t>3</w:t>
            </w:r>
          </w:p>
        </w:tc>
        <w:tc>
          <w:tcPr>
            <w:tcW w:w="2410" w:type="dxa"/>
            <w:vAlign w:val="center"/>
          </w:tcPr>
          <w:p>
            <w:pPr>
              <w:spacing w:line="440" w:lineRule="exact"/>
              <w:ind w:firstLine="210" w:firstLineChars="100"/>
              <w:rPr>
                <w:bCs/>
                <w:szCs w:val="21"/>
              </w:rPr>
            </w:pPr>
            <w:r>
              <w:rPr>
                <w:rFonts w:hint="eastAsia"/>
                <w:bCs/>
                <w:szCs w:val="21"/>
              </w:rPr>
              <w:t>竞标人资格要求</w:t>
            </w:r>
          </w:p>
        </w:tc>
        <w:tc>
          <w:tcPr>
            <w:tcW w:w="5670" w:type="dxa"/>
            <w:vAlign w:val="center"/>
          </w:tcPr>
          <w:p>
            <w:pPr>
              <w:spacing w:line="400" w:lineRule="exact"/>
              <w:rPr>
                <w:szCs w:val="21"/>
              </w:rPr>
            </w:pPr>
            <w:r>
              <w:rPr>
                <w:rFonts w:hint="eastAsia"/>
                <w:szCs w:val="21"/>
              </w:rPr>
              <w:t>3.1在中华人民共和国注册，具有独立承担民事责任能力的法人；（需提供营业执照副本复印件、税务登记证复印件、组织机构代码证复印件或工商营业执照三证合一复印件加盖公章）；</w:t>
            </w:r>
          </w:p>
          <w:p>
            <w:pPr>
              <w:spacing w:line="400" w:lineRule="exact"/>
              <w:rPr>
                <w:szCs w:val="21"/>
              </w:rPr>
            </w:pPr>
            <w:r>
              <w:rPr>
                <w:rFonts w:hint="eastAsia"/>
                <w:szCs w:val="21"/>
              </w:rPr>
              <w:t>3.2本次竞价要求竞标人具备具备厨房设备销售、安装执业资格。</w:t>
            </w:r>
          </w:p>
          <w:p>
            <w:pPr>
              <w:spacing w:line="400" w:lineRule="exact"/>
              <w:rPr>
                <w:szCs w:val="21"/>
              </w:rPr>
            </w:pPr>
            <w:r>
              <w:rPr>
                <w:rFonts w:hint="eastAsia"/>
                <w:szCs w:val="21"/>
              </w:rPr>
              <w:t>3.3 本项目不接受被列入失信被执行人、重大税收违法案件当事人名单、政府采购严重违法失信行为记录名单的投标人。（查询渠道：通过“信用中国”网</w:t>
            </w:r>
            <w:bookmarkStart w:id="5" w:name="_GoBack"/>
            <w:bookmarkEnd w:id="5"/>
            <w:r>
              <w:rPr>
                <w:rFonts w:hint="eastAsia"/>
                <w:szCs w:val="21"/>
              </w:rPr>
              <w:t>站（www.creditchina.gov.cn）查询，查询截止时间：同投标截止时间，查询结果截图，加盖公章）。</w:t>
            </w:r>
          </w:p>
          <w:p>
            <w:pPr>
              <w:spacing w:line="400" w:lineRule="exact"/>
              <w:rPr>
                <w:szCs w:val="21"/>
              </w:rPr>
            </w:pPr>
            <w:r>
              <w:rPr>
                <w:rFonts w:hint="eastAsia"/>
                <w:szCs w:val="21"/>
              </w:rPr>
              <w:t>3.4企业风险排查：近一年内合同经济纠纷不得超过</w:t>
            </w:r>
            <w:r>
              <w:rPr>
                <w:rFonts w:hint="eastAsia"/>
                <w:szCs w:val="21"/>
                <w:lang w:val="en-US" w:eastAsia="zh-CN"/>
              </w:rPr>
              <w:t>1</w:t>
            </w:r>
            <w:r>
              <w:rPr>
                <w:rFonts w:hint="eastAsia"/>
                <w:szCs w:val="21"/>
              </w:rPr>
              <w:t>起、</w:t>
            </w:r>
            <w:r>
              <w:rPr>
                <w:rFonts w:hint="eastAsia" w:ascii="Times New Roman" w:hAnsi="Times New Roman" w:eastAsia="宋体" w:cs="Times New Roman"/>
                <w:szCs w:val="21"/>
              </w:rPr>
              <w:t>近三年内在经营活动中没有重大违法记录。</w:t>
            </w:r>
            <w:r>
              <w:rPr>
                <w:rFonts w:hint="eastAsia"/>
                <w:szCs w:val="21"/>
              </w:rPr>
              <w:t>投标企业通过网站查询，查询截止时间：同投标截止时间，查询结果截图，加盖公章）。</w:t>
            </w:r>
          </w:p>
          <w:p>
            <w:pPr>
              <w:spacing w:line="400" w:lineRule="exact"/>
              <w:rPr>
                <w:szCs w:val="21"/>
              </w:rPr>
            </w:pPr>
            <w:r>
              <w:rPr>
                <w:rFonts w:hint="eastAsia"/>
                <w:szCs w:val="21"/>
              </w:rPr>
              <w:t>3.5投标人需提供1.5mm厚和2.0mm厚的304不锈钢板样品各一块长宽规格(200mm*300mm)；提供风气联动燃气炉头样品一个（按图片样式提供）。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31" w:type="dxa"/>
            <w:vAlign w:val="center"/>
          </w:tcPr>
          <w:p>
            <w:pPr>
              <w:spacing w:line="440" w:lineRule="exact"/>
              <w:rPr>
                <w:bCs/>
                <w:szCs w:val="21"/>
              </w:rPr>
            </w:pPr>
            <w:r>
              <w:rPr>
                <w:rFonts w:hint="eastAsia"/>
                <w:bCs/>
                <w:szCs w:val="21"/>
              </w:rPr>
              <w:t>4</w:t>
            </w:r>
          </w:p>
        </w:tc>
        <w:tc>
          <w:tcPr>
            <w:tcW w:w="2410" w:type="dxa"/>
            <w:vAlign w:val="center"/>
          </w:tcPr>
          <w:p>
            <w:pPr>
              <w:spacing w:line="440" w:lineRule="exact"/>
              <w:rPr>
                <w:bCs/>
                <w:szCs w:val="21"/>
              </w:rPr>
            </w:pPr>
            <w:r>
              <w:rPr>
                <w:rFonts w:hint="eastAsia"/>
                <w:bCs/>
                <w:szCs w:val="21"/>
              </w:rPr>
              <w:t>是否接受联合体投标</w:t>
            </w:r>
          </w:p>
        </w:tc>
        <w:tc>
          <w:tcPr>
            <w:tcW w:w="5670" w:type="dxa"/>
            <w:vAlign w:val="center"/>
          </w:tcPr>
          <w:p>
            <w:pPr>
              <w:spacing w:line="440" w:lineRule="exact"/>
              <w:rPr>
                <w:bCs/>
                <w:szCs w:val="21"/>
              </w:rPr>
            </w:pPr>
            <w:r>
              <w:rPr>
                <w:rFonts w:ascii="Webdings" w:hAnsi="Webdings" w:cs="Webdings"/>
                <w:bCs/>
                <w:szCs w:val="21"/>
              </w:rPr>
              <w:sym w:font="Wingdings 2" w:char="0052"/>
            </w:r>
            <w:r>
              <w:rPr>
                <w:rFonts w:hint="eastAsia"/>
                <w:bCs/>
                <w:szCs w:val="21"/>
              </w:rPr>
              <w:t>不接受</w:t>
            </w:r>
          </w:p>
          <w:p>
            <w:pPr>
              <w:spacing w:line="440" w:lineRule="exact"/>
              <w:rPr>
                <w:bCs/>
                <w:szCs w:val="21"/>
              </w:rPr>
            </w:pPr>
            <w:r>
              <w:rPr>
                <w:rFonts w:hint="eastAsia"/>
                <w:bCs/>
                <w:szCs w:val="21"/>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31" w:type="dxa"/>
            <w:vAlign w:val="center"/>
          </w:tcPr>
          <w:p>
            <w:pPr>
              <w:spacing w:line="440" w:lineRule="exact"/>
              <w:rPr>
                <w:bCs/>
                <w:szCs w:val="21"/>
              </w:rPr>
            </w:pPr>
            <w:r>
              <w:rPr>
                <w:rFonts w:hint="eastAsia"/>
                <w:bCs/>
                <w:szCs w:val="21"/>
              </w:rPr>
              <w:t>5</w:t>
            </w:r>
          </w:p>
        </w:tc>
        <w:tc>
          <w:tcPr>
            <w:tcW w:w="2410" w:type="dxa"/>
            <w:vAlign w:val="center"/>
          </w:tcPr>
          <w:p>
            <w:pPr>
              <w:spacing w:line="440" w:lineRule="exact"/>
              <w:rPr>
                <w:bCs/>
                <w:szCs w:val="21"/>
              </w:rPr>
            </w:pPr>
            <w:r>
              <w:rPr>
                <w:rFonts w:hint="eastAsia"/>
                <w:bCs/>
                <w:szCs w:val="21"/>
              </w:rPr>
              <w:t>构成竞价文件的其他材料</w:t>
            </w:r>
          </w:p>
        </w:tc>
        <w:tc>
          <w:tcPr>
            <w:tcW w:w="5670" w:type="dxa"/>
            <w:vAlign w:val="center"/>
          </w:tcPr>
          <w:p>
            <w:pPr>
              <w:spacing w:line="440" w:lineRule="exact"/>
              <w:rPr>
                <w:bCs/>
                <w:szCs w:val="21"/>
              </w:rPr>
            </w:pPr>
            <w:r>
              <w:rPr>
                <w:rFonts w:hint="eastAsia"/>
                <w:bCs/>
                <w:szCs w:val="21"/>
              </w:rPr>
              <w:t>工程量清单、竞价文件补遗书、竞价文件的澄清、更正等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31" w:type="dxa"/>
            <w:vAlign w:val="center"/>
          </w:tcPr>
          <w:p>
            <w:pPr>
              <w:spacing w:line="440" w:lineRule="exact"/>
              <w:rPr>
                <w:bCs/>
                <w:szCs w:val="21"/>
              </w:rPr>
            </w:pPr>
            <w:r>
              <w:rPr>
                <w:rFonts w:hint="eastAsia"/>
                <w:bCs/>
                <w:szCs w:val="21"/>
              </w:rPr>
              <w:t>6</w:t>
            </w:r>
          </w:p>
        </w:tc>
        <w:tc>
          <w:tcPr>
            <w:tcW w:w="2410" w:type="dxa"/>
            <w:vAlign w:val="center"/>
          </w:tcPr>
          <w:p>
            <w:pPr>
              <w:spacing w:line="440" w:lineRule="exact"/>
              <w:rPr>
                <w:bCs/>
                <w:szCs w:val="21"/>
              </w:rPr>
            </w:pPr>
            <w:r>
              <w:rPr>
                <w:rFonts w:hint="eastAsia"/>
                <w:bCs/>
                <w:szCs w:val="21"/>
              </w:rPr>
              <w:t>竞标人报价</w:t>
            </w:r>
          </w:p>
        </w:tc>
        <w:tc>
          <w:tcPr>
            <w:tcW w:w="5670" w:type="dxa"/>
            <w:vAlign w:val="center"/>
          </w:tcPr>
          <w:p>
            <w:pPr>
              <w:spacing w:line="288" w:lineRule="auto"/>
              <w:rPr>
                <w:szCs w:val="21"/>
              </w:rPr>
            </w:pPr>
            <w:r>
              <w:rPr>
                <w:rFonts w:hint="eastAsia" w:ascii="宋体" w:hAnsi="宋体"/>
                <w:kern w:val="0"/>
                <w:szCs w:val="21"/>
              </w:rPr>
              <w:t>报价注意事项：合理低价，竞</w:t>
            </w:r>
            <w:r>
              <w:rPr>
                <w:rFonts w:hint="eastAsia"/>
                <w:szCs w:val="21"/>
              </w:rPr>
              <w:t>标报价为低于（不含等于）人民币</w:t>
            </w:r>
            <w:r>
              <w:rPr>
                <w:rFonts w:hint="eastAsia" w:ascii="宋体" w:hAnsi="宋体" w:cs="宋体"/>
                <w:b/>
                <w:bCs/>
                <w:kern w:val="0"/>
                <w:sz w:val="24"/>
                <w:szCs w:val="21"/>
                <w:u w:val="single"/>
                <w:lang w:val="en-GB"/>
              </w:rPr>
              <w:t>48</w:t>
            </w:r>
            <w:r>
              <w:rPr>
                <w:rFonts w:ascii="宋体" w:hAnsi="宋体" w:cs="宋体"/>
                <w:b/>
                <w:bCs/>
                <w:kern w:val="0"/>
                <w:sz w:val="24"/>
                <w:szCs w:val="21"/>
                <w:u w:val="single"/>
                <w:lang w:val="en-GB"/>
              </w:rPr>
              <w:t>0000.00</w:t>
            </w:r>
            <w:r>
              <w:rPr>
                <w:rFonts w:hint="eastAsia" w:ascii="宋体" w:hAnsi="宋体" w:cs="宋体"/>
                <w:b/>
                <w:bCs/>
                <w:kern w:val="0"/>
                <w:sz w:val="24"/>
                <w:szCs w:val="21"/>
                <w:u w:val="single"/>
                <w:lang w:val="en-GB"/>
              </w:rPr>
              <w:t>元</w:t>
            </w:r>
            <w:r>
              <w:rPr>
                <w:rFonts w:hint="eastAsia"/>
                <w:szCs w:val="21"/>
              </w:rPr>
              <w:t>的</w:t>
            </w:r>
            <w:r>
              <w:rPr>
                <w:rFonts w:hint="eastAsia" w:ascii="宋体" w:hAnsi="宋体"/>
                <w:kern w:val="0"/>
                <w:szCs w:val="21"/>
              </w:rPr>
              <w:t>竞</w:t>
            </w:r>
            <w:r>
              <w:rPr>
                <w:rFonts w:hint="eastAsia"/>
                <w:szCs w:val="21"/>
              </w:rPr>
              <w:t>标报价。</w:t>
            </w:r>
          </w:p>
          <w:p>
            <w:pPr>
              <w:spacing w:line="440" w:lineRule="exact"/>
              <w:rPr>
                <w:bCs/>
                <w:szCs w:val="21"/>
              </w:rPr>
            </w:pPr>
            <w:r>
              <w:rPr>
                <w:rFonts w:hint="eastAsia"/>
                <w:szCs w:val="21"/>
              </w:rPr>
              <w:t>注：</w:t>
            </w:r>
            <w:r>
              <w:rPr>
                <w:rFonts w:hint="eastAsia" w:ascii="宋体" w:hAnsi="宋体"/>
                <w:kern w:val="0"/>
                <w:szCs w:val="21"/>
              </w:rPr>
              <w:t>竞</w:t>
            </w:r>
            <w:r>
              <w:rPr>
                <w:rFonts w:hint="eastAsia"/>
                <w:szCs w:val="21"/>
              </w:rPr>
              <w:t>标报价</w:t>
            </w:r>
            <w:r>
              <w:rPr>
                <w:rFonts w:hint="eastAsia" w:ascii="宋体" w:hAnsi="宋体"/>
                <w:kern w:val="0"/>
                <w:szCs w:val="21"/>
              </w:rPr>
              <w:t>保留小数点后两位数，</w:t>
            </w:r>
            <w:r>
              <w:rPr>
                <w:rFonts w:hint="eastAsia"/>
                <w:szCs w:val="21"/>
              </w:rPr>
              <w:t>有效</w:t>
            </w:r>
            <w:r>
              <w:rPr>
                <w:rFonts w:hint="eastAsia" w:ascii="宋体" w:hAnsi="宋体"/>
                <w:kern w:val="0"/>
                <w:szCs w:val="21"/>
              </w:rPr>
              <w:t>竞</w:t>
            </w:r>
            <w:r>
              <w:rPr>
                <w:rFonts w:hint="eastAsia"/>
                <w:szCs w:val="21"/>
              </w:rPr>
              <w:t>标报价为</w:t>
            </w:r>
            <w:r>
              <w:rPr>
                <w:rFonts w:hint="eastAsia"/>
                <w:b/>
                <w:szCs w:val="21"/>
              </w:rPr>
              <w:t>低于（不含等于）</w:t>
            </w:r>
            <w:r>
              <w:rPr>
                <w:rFonts w:hint="eastAsia"/>
                <w:szCs w:val="21"/>
              </w:rPr>
              <w:t>招标控制价的</w:t>
            </w:r>
            <w:r>
              <w:rPr>
                <w:rFonts w:hint="eastAsia" w:ascii="宋体" w:hAnsi="宋体"/>
                <w:kern w:val="0"/>
                <w:szCs w:val="21"/>
              </w:rPr>
              <w:t>竞</w:t>
            </w:r>
            <w:r>
              <w:rPr>
                <w:rFonts w:hint="eastAsia"/>
                <w:szCs w:val="21"/>
              </w:rPr>
              <w:t>标报价。如超出控制价视为无效报价。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31" w:type="dxa"/>
            <w:vAlign w:val="center"/>
          </w:tcPr>
          <w:p>
            <w:pPr>
              <w:spacing w:line="440" w:lineRule="exact"/>
              <w:rPr>
                <w:bCs/>
                <w:szCs w:val="21"/>
              </w:rPr>
            </w:pPr>
            <w:r>
              <w:rPr>
                <w:rFonts w:hint="eastAsia"/>
                <w:bCs/>
                <w:szCs w:val="21"/>
              </w:rPr>
              <w:t>7</w:t>
            </w:r>
          </w:p>
        </w:tc>
        <w:tc>
          <w:tcPr>
            <w:tcW w:w="2410" w:type="dxa"/>
            <w:vAlign w:val="center"/>
          </w:tcPr>
          <w:p>
            <w:pPr>
              <w:spacing w:line="440" w:lineRule="exact"/>
              <w:rPr>
                <w:bCs/>
                <w:szCs w:val="21"/>
              </w:rPr>
            </w:pPr>
            <w:r>
              <w:rPr>
                <w:rFonts w:hint="eastAsia"/>
                <w:bCs/>
                <w:szCs w:val="21"/>
              </w:rPr>
              <w:t>保证金</w:t>
            </w:r>
          </w:p>
        </w:tc>
        <w:tc>
          <w:tcPr>
            <w:tcW w:w="5670" w:type="dxa"/>
            <w:vAlign w:val="center"/>
          </w:tcPr>
          <w:p>
            <w:pPr>
              <w:spacing w:line="440" w:lineRule="exact"/>
              <w:rPr>
                <w:bCs/>
                <w:szCs w:val="21"/>
              </w:rPr>
            </w:pPr>
            <w:r>
              <w:rPr>
                <w:rFonts w:hint="eastAsia"/>
                <w:bCs/>
                <w:szCs w:val="21"/>
              </w:rPr>
              <w:t>10000元，投标竞标人时以现金的形式带到会场，由招标人保管，直至招标结束后退还。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1" w:type="dxa"/>
            <w:vAlign w:val="center"/>
          </w:tcPr>
          <w:p>
            <w:pPr>
              <w:spacing w:line="440" w:lineRule="exact"/>
              <w:rPr>
                <w:bCs/>
                <w:szCs w:val="21"/>
              </w:rPr>
            </w:pPr>
            <w:r>
              <w:rPr>
                <w:rFonts w:hint="eastAsia"/>
                <w:bCs/>
                <w:szCs w:val="21"/>
              </w:rPr>
              <w:t>8</w:t>
            </w:r>
          </w:p>
        </w:tc>
        <w:tc>
          <w:tcPr>
            <w:tcW w:w="2410" w:type="dxa"/>
            <w:vAlign w:val="center"/>
          </w:tcPr>
          <w:p>
            <w:pPr>
              <w:spacing w:line="440" w:lineRule="exact"/>
              <w:rPr>
                <w:bCs/>
                <w:szCs w:val="21"/>
              </w:rPr>
            </w:pPr>
            <w:r>
              <w:rPr>
                <w:rFonts w:hint="eastAsia"/>
                <w:bCs/>
                <w:szCs w:val="21"/>
              </w:rPr>
              <w:t>竞价文件有效期</w:t>
            </w:r>
          </w:p>
        </w:tc>
        <w:tc>
          <w:tcPr>
            <w:tcW w:w="5670" w:type="dxa"/>
            <w:vAlign w:val="center"/>
          </w:tcPr>
          <w:p>
            <w:pPr>
              <w:spacing w:line="440" w:lineRule="exact"/>
              <w:rPr>
                <w:bCs/>
                <w:szCs w:val="21"/>
              </w:rPr>
            </w:pPr>
            <w:r>
              <w:rPr>
                <w:rFonts w:hint="eastAsia"/>
                <w:bCs/>
                <w:szCs w:val="21"/>
              </w:rPr>
              <w:t>递交竞价文件截止之日起计算的</w:t>
            </w:r>
            <w:r>
              <w:rPr>
                <w:rFonts w:hint="eastAsia"/>
                <w:bCs/>
                <w:szCs w:val="21"/>
                <w:u w:val="single"/>
              </w:rPr>
              <w:t>30</w:t>
            </w:r>
            <w:r>
              <w:rPr>
                <w:rFonts w:hint="eastAsia"/>
                <w:bCs/>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1" w:type="dxa"/>
            <w:vAlign w:val="center"/>
          </w:tcPr>
          <w:p>
            <w:pPr>
              <w:spacing w:line="440" w:lineRule="exact"/>
              <w:rPr>
                <w:bCs/>
                <w:szCs w:val="21"/>
              </w:rPr>
            </w:pPr>
            <w:r>
              <w:rPr>
                <w:rFonts w:hint="eastAsia"/>
                <w:bCs/>
                <w:szCs w:val="21"/>
              </w:rPr>
              <w:t>9</w:t>
            </w:r>
          </w:p>
        </w:tc>
        <w:tc>
          <w:tcPr>
            <w:tcW w:w="2410" w:type="dxa"/>
            <w:vAlign w:val="center"/>
          </w:tcPr>
          <w:p>
            <w:pPr>
              <w:spacing w:line="440" w:lineRule="exact"/>
              <w:rPr>
                <w:bCs/>
                <w:szCs w:val="21"/>
              </w:rPr>
            </w:pPr>
            <w:r>
              <w:rPr>
                <w:rFonts w:hint="eastAsia"/>
                <w:bCs/>
                <w:szCs w:val="21"/>
              </w:rPr>
              <w:t>竞价文件份数</w:t>
            </w:r>
          </w:p>
        </w:tc>
        <w:tc>
          <w:tcPr>
            <w:tcW w:w="5670" w:type="dxa"/>
            <w:vAlign w:val="center"/>
          </w:tcPr>
          <w:p>
            <w:pPr>
              <w:spacing w:line="440" w:lineRule="exact"/>
              <w:rPr>
                <w:bCs/>
                <w:szCs w:val="21"/>
              </w:rPr>
            </w:pPr>
            <w:r>
              <w:rPr>
                <w:rFonts w:hint="eastAsia"/>
                <w:bCs/>
                <w:szCs w:val="21"/>
              </w:rPr>
              <w:t>正本</w:t>
            </w:r>
            <w:r>
              <w:rPr>
                <w:rFonts w:hint="eastAsia"/>
                <w:bCs/>
                <w:szCs w:val="21"/>
                <w:u w:val="single"/>
              </w:rPr>
              <w:t>壹</w:t>
            </w:r>
            <w:r>
              <w:rPr>
                <w:rFonts w:hint="eastAsia"/>
                <w:bCs/>
                <w:szCs w:val="21"/>
              </w:rPr>
              <w:t>份，副本</w:t>
            </w:r>
            <w:r>
              <w:rPr>
                <w:rFonts w:hint="eastAsia"/>
                <w:bCs/>
                <w:szCs w:val="21"/>
                <w:u w:val="single"/>
              </w:rPr>
              <w:t>壹</w:t>
            </w:r>
            <w:r>
              <w:rPr>
                <w:rFonts w:hint="eastAsia"/>
                <w:bCs/>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31" w:type="dxa"/>
            <w:vAlign w:val="center"/>
          </w:tcPr>
          <w:p>
            <w:pPr>
              <w:spacing w:line="440" w:lineRule="exact"/>
              <w:rPr>
                <w:bCs/>
                <w:szCs w:val="21"/>
              </w:rPr>
            </w:pPr>
            <w:r>
              <w:rPr>
                <w:rFonts w:hint="eastAsia"/>
                <w:bCs/>
                <w:szCs w:val="21"/>
              </w:rPr>
              <w:t>10</w:t>
            </w:r>
          </w:p>
        </w:tc>
        <w:tc>
          <w:tcPr>
            <w:tcW w:w="2410" w:type="dxa"/>
            <w:vAlign w:val="center"/>
          </w:tcPr>
          <w:p>
            <w:pPr>
              <w:spacing w:line="440" w:lineRule="exact"/>
              <w:rPr>
                <w:bCs/>
                <w:szCs w:val="21"/>
              </w:rPr>
            </w:pPr>
            <w:r>
              <w:rPr>
                <w:rFonts w:hint="eastAsia"/>
                <w:bCs/>
                <w:szCs w:val="21"/>
              </w:rPr>
              <w:t>签字或盖章要求</w:t>
            </w:r>
          </w:p>
        </w:tc>
        <w:tc>
          <w:tcPr>
            <w:tcW w:w="5670" w:type="dxa"/>
            <w:vAlign w:val="center"/>
          </w:tcPr>
          <w:p>
            <w:pPr>
              <w:spacing w:line="440" w:lineRule="exact"/>
              <w:rPr>
                <w:bCs/>
                <w:szCs w:val="21"/>
              </w:rPr>
            </w:pPr>
            <w:r>
              <w:rPr>
                <w:rFonts w:hint="eastAsia"/>
                <w:bCs/>
                <w:szCs w:val="21"/>
              </w:rPr>
              <w:t>1.竞价文件须按谈判文件的要求执行，每份竞价文件均须在封面上清楚标明“正本”或“副本”字样，“正本”和“副本”具有同等的法律效力；“正本”或“副本”之间如有差异，以正本为准。</w:t>
            </w:r>
          </w:p>
          <w:p>
            <w:pPr>
              <w:spacing w:line="440" w:lineRule="exact"/>
              <w:rPr>
                <w:bCs/>
                <w:szCs w:val="21"/>
              </w:rPr>
            </w:pPr>
            <w:r>
              <w:rPr>
                <w:rFonts w:hint="eastAsia"/>
                <w:bCs/>
                <w:szCs w:val="21"/>
              </w:rPr>
              <w:t>2.竞价文件格式中明示要求签字或盖章的应由竞标人的法定代表人或其委托代理人签字或盖单位公章，不得使用签名章或其他电子制版签名。由委托代理人签字的，竞价文件中应附有法定代表人授权委托书。</w:t>
            </w:r>
          </w:p>
          <w:p>
            <w:pPr>
              <w:spacing w:line="440" w:lineRule="exact"/>
              <w:rPr>
                <w:bCs/>
                <w:szCs w:val="21"/>
              </w:rPr>
            </w:pPr>
            <w:r>
              <w:rPr>
                <w:rFonts w:hint="eastAsia"/>
                <w:bCs/>
                <w:szCs w:val="21"/>
              </w:rPr>
              <w:t>3. 纸质投标文件应用不褪色的墨水书写或打印，字迹应易于辨认并按招标文件给定格式签字或盖章。由委托代理人签字的，投标文件中应附有法定代表人授权书。2.纸质投标文件应加盖骑缝章（单位公章）。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31" w:type="dxa"/>
            <w:vAlign w:val="center"/>
          </w:tcPr>
          <w:p>
            <w:pPr>
              <w:spacing w:line="440" w:lineRule="exact"/>
              <w:rPr>
                <w:bCs/>
                <w:szCs w:val="21"/>
              </w:rPr>
            </w:pPr>
            <w:r>
              <w:rPr>
                <w:rFonts w:hint="eastAsia"/>
                <w:bCs/>
                <w:szCs w:val="21"/>
              </w:rPr>
              <w:t>11</w:t>
            </w:r>
          </w:p>
        </w:tc>
        <w:tc>
          <w:tcPr>
            <w:tcW w:w="2410" w:type="dxa"/>
            <w:vAlign w:val="center"/>
          </w:tcPr>
          <w:p>
            <w:pPr>
              <w:spacing w:line="440" w:lineRule="exact"/>
              <w:rPr>
                <w:bCs/>
                <w:szCs w:val="21"/>
              </w:rPr>
            </w:pPr>
            <w:r>
              <w:rPr>
                <w:rFonts w:hint="eastAsia"/>
                <w:bCs/>
                <w:szCs w:val="21"/>
              </w:rPr>
              <w:t>装订要求</w:t>
            </w:r>
          </w:p>
        </w:tc>
        <w:tc>
          <w:tcPr>
            <w:tcW w:w="5670" w:type="dxa"/>
            <w:vAlign w:val="center"/>
          </w:tcPr>
          <w:p>
            <w:pPr>
              <w:spacing w:line="440" w:lineRule="exact"/>
              <w:rPr>
                <w:bCs/>
                <w:szCs w:val="21"/>
              </w:rPr>
            </w:pPr>
            <w:r>
              <w:rPr>
                <w:rFonts w:hint="eastAsia"/>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931" w:type="dxa"/>
            <w:vAlign w:val="center"/>
          </w:tcPr>
          <w:p>
            <w:pPr>
              <w:spacing w:line="440" w:lineRule="exact"/>
              <w:rPr>
                <w:bCs/>
                <w:szCs w:val="21"/>
              </w:rPr>
            </w:pPr>
            <w:r>
              <w:rPr>
                <w:rFonts w:hint="eastAsia"/>
                <w:bCs/>
                <w:szCs w:val="21"/>
              </w:rPr>
              <w:t>12</w:t>
            </w:r>
          </w:p>
        </w:tc>
        <w:tc>
          <w:tcPr>
            <w:tcW w:w="2410" w:type="dxa"/>
            <w:vAlign w:val="center"/>
          </w:tcPr>
          <w:p>
            <w:pPr>
              <w:spacing w:line="440" w:lineRule="exact"/>
              <w:rPr>
                <w:bCs/>
                <w:szCs w:val="21"/>
              </w:rPr>
            </w:pPr>
            <w:r>
              <w:rPr>
                <w:rFonts w:hint="eastAsia"/>
                <w:bCs/>
                <w:szCs w:val="21"/>
              </w:rPr>
              <w:t>竞价文件的密封和标识</w:t>
            </w:r>
          </w:p>
        </w:tc>
        <w:tc>
          <w:tcPr>
            <w:tcW w:w="5670" w:type="dxa"/>
            <w:vAlign w:val="center"/>
          </w:tcPr>
          <w:p>
            <w:pPr>
              <w:spacing w:line="440" w:lineRule="exact"/>
              <w:rPr>
                <w:bCs/>
                <w:szCs w:val="21"/>
              </w:rPr>
            </w:pPr>
            <w:r>
              <w:rPr>
                <w:rFonts w:hint="eastAsia"/>
                <w:bCs/>
                <w:szCs w:val="21"/>
              </w:rPr>
              <w:t>1. 只采用一层密封，竞价文件正本和副本（PDF格式文件）一起密封在封套中，封套加贴密封条且在封口处加盖单位公章。</w:t>
            </w:r>
          </w:p>
          <w:p>
            <w:pPr>
              <w:spacing w:line="440" w:lineRule="exact"/>
              <w:rPr>
                <w:bCs/>
                <w:szCs w:val="21"/>
              </w:rPr>
            </w:pPr>
            <w:r>
              <w:rPr>
                <w:rFonts w:hint="eastAsia"/>
                <w:bCs/>
                <w:szCs w:val="21"/>
              </w:rPr>
              <w:t>封套上均应写明：</w:t>
            </w:r>
          </w:p>
          <w:p>
            <w:pPr>
              <w:spacing w:line="440" w:lineRule="exact"/>
              <w:rPr>
                <w:bCs/>
                <w:szCs w:val="21"/>
              </w:rPr>
            </w:pPr>
            <w:r>
              <w:rPr>
                <w:rFonts w:hint="eastAsia"/>
                <w:bCs/>
                <w:szCs w:val="21"/>
              </w:rPr>
              <w:t>致：中国热带农业科学院后勤服务中心</w:t>
            </w:r>
          </w:p>
          <w:p>
            <w:pPr>
              <w:spacing w:line="440" w:lineRule="exact"/>
              <w:rPr>
                <w:bCs/>
                <w:szCs w:val="21"/>
              </w:rPr>
            </w:pPr>
            <w:r>
              <w:rPr>
                <w:rFonts w:hint="eastAsia"/>
                <w:bCs/>
                <w:szCs w:val="21"/>
              </w:rPr>
              <w:t>项目名称：</w:t>
            </w:r>
            <w:r>
              <w:rPr>
                <w:rFonts w:hint="eastAsia"/>
                <w:b/>
                <w:bCs/>
                <w:szCs w:val="21"/>
              </w:rPr>
              <w:t>儋州院区幼儿园厨房设备采购</w:t>
            </w:r>
            <w:r>
              <w:rPr>
                <w:rFonts w:hint="eastAsia"/>
                <w:bCs/>
                <w:szCs w:val="21"/>
              </w:rPr>
              <w:t>项目</w:t>
            </w:r>
          </w:p>
          <w:p>
            <w:pPr>
              <w:spacing w:line="440" w:lineRule="exact"/>
              <w:rPr>
                <w:bCs/>
                <w:szCs w:val="21"/>
              </w:rPr>
            </w:pPr>
            <w:r>
              <w:rPr>
                <w:rFonts w:hint="eastAsia"/>
                <w:bCs/>
                <w:szCs w:val="21"/>
              </w:rPr>
              <w:t>注明：“请勿在开标之前启封”</w:t>
            </w:r>
          </w:p>
          <w:p>
            <w:pPr>
              <w:spacing w:line="440" w:lineRule="exact"/>
              <w:rPr>
                <w:bCs/>
                <w:szCs w:val="21"/>
              </w:rPr>
            </w:pPr>
            <w:r>
              <w:rPr>
                <w:rFonts w:hint="eastAsia"/>
                <w:bCs/>
                <w:szCs w:val="21"/>
              </w:rPr>
              <w:t>供应商名称、联系人姓名和电话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31" w:type="dxa"/>
            <w:vAlign w:val="center"/>
          </w:tcPr>
          <w:p>
            <w:pPr>
              <w:spacing w:line="440" w:lineRule="exact"/>
              <w:rPr>
                <w:bCs/>
                <w:szCs w:val="21"/>
              </w:rPr>
            </w:pPr>
            <w:r>
              <w:rPr>
                <w:rFonts w:hint="eastAsia"/>
                <w:bCs/>
                <w:szCs w:val="21"/>
              </w:rPr>
              <w:t>13</w:t>
            </w:r>
          </w:p>
        </w:tc>
        <w:tc>
          <w:tcPr>
            <w:tcW w:w="2410" w:type="dxa"/>
            <w:vAlign w:val="center"/>
          </w:tcPr>
          <w:p>
            <w:pPr>
              <w:spacing w:line="440" w:lineRule="exact"/>
              <w:rPr>
                <w:bCs/>
                <w:szCs w:val="21"/>
              </w:rPr>
            </w:pPr>
            <w:r>
              <w:rPr>
                <w:rFonts w:hint="eastAsia"/>
                <w:bCs/>
                <w:szCs w:val="21"/>
              </w:rPr>
              <w:t>竞价文件递交截止时间和地点</w:t>
            </w:r>
          </w:p>
        </w:tc>
        <w:tc>
          <w:tcPr>
            <w:tcW w:w="5670" w:type="dxa"/>
            <w:vAlign w:val="center"/>
          </w:tcPr>
          <w:p>
            <w:pPr>
              <w:spacing w:line="440" w:lineRule="exact"/>
              <w:rPr>
                <w:bCs/>
                <w:szCs w:val="21"/>
              </w:rPr>
            </w:pPr>
            <w:r>
              <w:rPr>
                <w:rFonts w:hint="eastAsia"/>
                <w:bCs/>
                <w:szCs w:val="21"/>
              </w:rPr>
              <w:t>竞价文件递交截止时间：</w:t>
            </w:r>
            <w:r>
              <w:rPr>
                <w:rFonts w:hint="eastAsia"/>
                <w:bCs/>
                <w:szCs w:val="21"/>
                <w:u w:val="single"/>
              </w:rPr>
              <w:t xml:space="preserve"> 2019 </w:t>
            </w:r>
            <w:r>
              <w:rPr>
                <w:rFonts w:hint="eastAsia"/>
                <w:szCs w:val="21"/>
              </w:rPr>
              <w:t>年</w:t>
            </w:r>
            <w:r>
              <w:rPr>
                <w:rFonts w:hint="eastAsia"/>
                <w:szCs w:val="21"/>
                <w:u w:val="single"/>
              </w:rPr>
              <w:t xml:space="preserve"> 11</w:t>
            </w:r>
            <w:r>
              <w:rPr>
                <w:rFonts w:hint="eastAsia"/>
                <w:szCs w:val="21"/>
              </w:rPr>
              <w:t>月</w:t>
            </w:r>
            <w:r>
              <w:rPr>
                <w:rFonts w:hint="eastAsia"/>
                <w:szCs w:val="21"/>
                <w:u w:val="single"/>
              </w:rPr>
              <w:t>5</w:t>
            </w:r>
            <w:r>
              <w:rPr>
                <w:rFonts w:hint="eastAsia"/>
                <w:szCs w:val="21"/>
              </w:rPr>
              <w:t>日</w:t>
            </w:r>
            <w:r>
              <w:rPr>
                <w:rFonts w:hint="eastAsia"/>
                <w:szCs w:val="21"/>
                <w:u w:val="single"/>
              </w:rPr>
              <w:t>10:00</w:t>
            </w:r>
            <w:r>
              <w:rPr>
                <w:rFonts w:hint="eastAsia"/>
                <w:szCs w:val="21"/>
              </w:rPr>
              <w:t>时</w:t>
            </w:r>
            <w:r>
              <w:rPr>
                <w:rFonts w:hint="eastAsia"/>
                <w:bCs/>
                <w:szCs w:val="21"/>
              </w:rPr>
              <w:t>（北京时间）</w:t>
            </w:r>
          </w:p>
          <w:p>
            <w:pPr>
              <w:spacing w:line="440" w:lineRule="exact"/>
              <w:rPr>
                <w:bCs/>
                <w:szCs w:val="21"/>
              </w:rPr>
            </w:pPr>
            <w:r>
              <w:rPr>
                <w:rFonts w:hint="eastAsia"/>
                <w:bCs/>
                <w:szCs w:val="21"/>
              </w:rPr>
              <w:t>递交地点：</w:t>
            </w:r>
            <w:r>
              <w:rPr>
                <w:rFonts w:hint="eastAsia"/>
                <w:szCs w:val="21"/>
              </w:rPr>
              <w:t>海南省海口市龙华区城西学院路4号后勤服务中心公共事务管理办公室</w:t>
            </w:r>
            <w:r>
              <w:rPr>
                <w:rFonts w:hint="eastAsia"/>
                <w:bCs/>
                <w:szCs w:val="21"/>
              </w:rPr>
              <w:t>。</w:t>
            </w:r>
          </w:p>
          <w:p>
            <w:pPr>
              <w:spacing w:line="440" w:lineRule="exact"/>
              <w:rPr>
                <w:bCs/>
                <w:szCs w:val="21"/>
              </w:rPr>
            </w:pPr>
            <w:r>
              <w:rPr>
                <w:rFonts w:hint="eastAsia"/>
                <w:bCs/>
                <w:szCs w:val="21"/>
              </w:rPr>
              <w:t>注：在竞价文件递交截止时间后递交的竞价文件，采购人将拒绝接收。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931" w:type="dxa"/>
            <w:vAlign w:val="center"/>
          </w:tcPr>
          <w:p>
            <w:pPr>
              <w:spacing w:line="440" w:lineRule="exact"/>
              <w:rPr>
                <w:bCs/>
                <w:szCs w:val="21"/>
              </w:rPr>
            </w:pPr>
            <w:r>
              <w:rPr>
                <w:rFonts w:hint="eastAsia"/>
                <w:bCs/>
                <w:szCs w:val="21"/>
              </w:rPr>
              <w:t>14</w:t>
            </w:r>
          </w:p>
        </w:tc>
        <w:tc>
          <w:tcPr>
            <w:tcW w:w="2410" w:type="dxa"/>
            <w:vAlign w:val="center"/>
          </w:tcPr>
          <w:p>
            <w:pPr>
              <w:spacing w:line="440" w:lineRule="exact"/>
              <w:rPr>
                <w:bCs/>
                <w:szCs w:val="21"/>
              </w:rPr>
            </w:pPr>
            <w:r>
              <w:rPr>
                <w:rFonts w:hint="eastAsia"/>
                <w:bCs/>
                <w:szCs w:val="21"/>
              </w:rPr>
              <w:t>是否退还竞价文件</w:t>
            </w:r>
          </w:p>
        </w:tc>
        <w:tc>
          <w:tcPr>
            <w:tcW w:w="5670" w:type="dxa"/>
            <w:vAlign w:val="center"/>
          </w:tcPr>
          <w:p>
            <w:pPr>
              <w:spacing w:line="440" w:lineRule="exact"/>
              <w:rPr>
                <w:bCs/>
                <w:szCs w:val="21"/>
              </w:rPr>
            </w:pPr>
            <w:r>
              <w:rPr>
                <w:rFonts w:hint="eastAsia"/>
                <w:bCs/>
                <w:szCs w:val="21"/>
              </w:rPr>
              <w:sym w:font="Wingdings 2" w:char="0052"/>
            </w:r>
            <w:r>
              <w:rPr>
                <w:rFonts w:hint="eastAsia"/>
                <w:bCs/>
                <w:szCs w:val="21"/>
              </w:rPr>
              <w:t>否</w:t>
            </w:r>
          </w:p>
          <w:p>
            <w:pPr>
              <w:spacing w:line="440" w:lineRule="exact"/>
              <w:rPr>
                <w:bCs/>
                <w:szCs w:val="21"/>
              </w:rPr>
            </w:pPr>
            <w:r>
              <w:rPr>
                <w:rFonts w:hint="eastAsia"/>
                <w:bCs/>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31" w:type="dxa"/>
            <w:vAlign w:val="center"/>
          </w:tcPr>
          <w:p>
            <w:pPr>
              <w:spacing w:line="440" w:lineRule="exact"/>
              <w:rPr>
                <w:bCs/>
                <w:szCs w:val="21"/>
              </w:rPr>
            </w:pPr>
            <w:r>
              <w:rPr>
                <w:rFonts w:hint="eastAsia"/>
                <w:bCs/>
                <w:szCs w:val="21"/>
              </w:rPr>
              <w:t>15</w:t>
            </w:r>
          </w:p>
        </w:tc>
        <w:tc>
          <w:tcPr>
            <w:tcW w:w="2410" w:type="dxa"/>
            <w:vAlign w:val="center"/>
          </w:tcPr>
          <w:p>
            <w:pPr>
              <w:spacing w:line="440" w:lineRule="exact"/>
              <w:rPr>
                <w:szCs w:val="21"/>
              </w:rPr>
            </w:pPr>
            <w:r>
              <w:rPr>
                <w:rFonts w:hint="eastAsia"/>
                <w:bCs/>
                <w:szCs w:val="21"/>
              </w:rPr>
              <w:t>开标</w:t>
            </w:r>
            <w:r>
              <w:rPr>
                <w:rFonts w:hint="eastAsia" w:ascii="宋体" w:hAnsi="宋体"/>
                <w:szCs w:val="21"/>
              </w:rPr>
              <w:t>时间及地点</w:t>
            </w:r>
          </w:p>
        </w:tc>
        <w:tc>
          <w:tcPr>
            <w:tcW w:w="5670" w:type="dxa"/>
            <w:vAlign w:val="center"/>
          </w:tcPr>
          <w:p>
            <w:pPr>
              <w:spacing w:line="440" w:lineRule="exact"/>
              <w:rPr>
                <w:bCs/>
                <w:szCs w:val="21"/>
              </w:rPr>
            </w:pPr>
            <w:r>
              <w:rPr>
                <w:rFonts w:hint="eastAsia"/>
                <w:bCs/>
                <w:szCs w:val="21"/>
              </w:rPr>
              <w:t>同谈竞价文件递交截止时间和地点。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31" w:type="dxa"/>
            <w:vAlign w:val="center"/>
          </w:tcPr>
          <w:p>
            <w:pPr>
              <w:spacing w:line="440" w:lineRule="exact"/>
              <w:rPr>
                <w:bCs/>
                <w:szCs w:val="21"/>
              </w:rPr>
            </w:pPr>
            <w:r>
              <w:rPr>
                <w:rFonts w:hint="eastAsia"/>
                <w:bCs/>
                <w:szCs w:val="21"/>
              </w:rPr>
              <w:t>16</w:t>
            </w:r>
          </w:p>
        </w:tc>
        <w:tc>
          <w:tcPr>
            <w:tcW w:w="2410" w:type="dxa"/>
            <w:vAlign w:val="center"/>
          </w:tcPr>
          <w:p>
            <w:pPr>
              <w:spacing w:line="440" w:lineRule="exact"/>
              <w:rPr>
                <w:bCs/>
                <w:szCs w:val="21"/>
              </w:rPr>
            </w:pPr>
            <w:r>
              <w:rPr>
                <w:rFonts w:hint="eastAsia"/>
                <w:bCs/>
                <w:szCs w:val="21"/>
              </w:rPr>
              <w:t>评审小组的组成</w:t>
            </w:r>
          </w:p>
        </w:tc>
        <w:tc>
          <w:tcPr>
            <w:tcW w:w="5670" w:type="dxa"/>
            <w:vAlign w:val="center"/>
          </w:tcPr>
          <w:p>
            <w:pPr>
              <w:spacing w:line="440" w:lineRule="exact"/>
              <w:rPr>
                <w:szCs w:val="21"/>
              </w:rPr>
            </w:pPr>
            <w:r>
              <w:rPr>
                <w:rFonts w:hint="eastAsia"/>
                <w:szCs w:val="21"/>
              </w:rPr>
              <w:t>评审小组构成：</w:t>
            </w:r>
            <w:r>
              <w:rPr>
                <w:rFonts w:hint="eastAsia"/>
                <w:szCs w:val="21"/>
                <w:u w:val="single"/>
              </w:rPr>
              <w:t>3</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31" w:type="dxa"/>
            <w:vAlign w:val="center"/>
          </w:tcPr>
          <w:p>
            <w:pPr>
              <w:spacing w:line="440" w:lineRule="exact"/>
              <w:rPr>
                <w:bCs/>
                <w:szCs w:val="21"/>
              </w:rPr>
            </w:pPr>
            <w:r>
              <w:rPr>
                <w:rFonts w:hint="eastAsia"/>
                <w:bCs/>
                <w:szCs w:val="21"/>
              </w:rPr>
              <w:t>17</w:t>
            </w:r>
          </w:p>
        </w:tc>
        <w:tc>
          <w:tcPr>
            <w:tcW w:w="2410" w:type="dxa"/>
            <w:vAlign w:val="center"/>
          </w:tcPr>
          <w:p>
            <w:pPr>
              <w:spacing w:line="440" w:lineRule="exact"/>
              <w:rPr>
                <w:bCs/>
                <w:szCs w:val="21"/>
              </w:rPr>
            </w:pPr>
            <w:r>
              <w:rPr>
                <w:rFonts w:hint="eastAsia"/>
                <w:bCs/>
                <w:szCs w:val="21"/>
              </w:rPr>
              <w:t>推荐中标候选人数量</w:t>
            </w:r>
          </w:p>
        </w:tc>
        <w:tc>
          <w:tcPr>
            <w:tcW w:w="5670" w:type="dxa"/>
            <w:vAlign w:val="center"/>
          </w:tcPr>
          <w:p>
            <w:pPr>
              <w:spacing w:line="440" w:lineRule="exact"/>
              <w:rPr>
                <w:rFonts w:ascii="宋体" w:hAnsi="宋体"/>
                <w:szCs w:val="21"/>
              </w:rPr>
            </w:pPr>
            <w:r>
              <w:rPr>
                <w:rFonts w:ascii="宋体" w:hAnsi="宋体"/>
                <w:szCs w:val="21"/>
              </w:rPr>
              <w:t>推荐</w:t>
            </w:r>
            <w:r>
              <w:rPr>
                <w:rFonts w:hint="eastAsia" w:ascii="宋体" w:hAnsi="宋体"/>
                <w:szCs w:val="21"/>
              </w:rPr>
              <w:t>中标候选人数量：</w:t>
            </w:r>
            <w:r>
              <w:rPr>
                <w:rFonts w:hint="eastAsia" w:ascii="宋体" w:hAnsi="宋体"/>
                <w:szCs w:val="21"/>
                <w:u w:val="single"/>
              </w:rPr>
              <w:t xml:space="preserve"> 3 </w:t>
            </w:r>
            <w:r>
              <w:rPr>
                <w:rFonts w:hint="eastAsia" w:ascii="宋体" w:hAnsi="宋体"/>
                <w:szCs w:val="21"/>
              </w:rPr>
              <w:t>名，并标明排序。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31" w:type="dxa"/>
            <w:vAlign w:val="center"/>
          </w:tcPr>
          <w:p>
            <w:pPr>
              <w:spacing w:line="440" w:lineRule="exact"/>
              <w:rPr>
                <w:bCs/>
                <w:szCs w:val="21"/>
              </w:rPr>
            </w:pPr>
            <w:r>
              <w:rPr>
                <w:rFonts w:hint="eastAsia"/>
                <w:bCs/>
                <w:szCs w:val="21"/>
              </w:rPr>
              <w:t>18</w:t>
            </w:r>
          </w:p>
        </w:tc>
        <w:tc>
          <w:tcPr>
            <w:tcW w:w="2410" w:type="dxa"/>
            <w:vAlign w:val="center"/>
          </w:tcPr>
          <w:p>
            <w:pPr>
              <w:spacing w:line="440" w:lineRule="exact"/>
              <w:rPr>
                <w:bCs/>
                <w:szCs w:val="21"/>
              </w:rPr>
            </w:pPr>
            <w:r>
              <w:rPr>
                <w:rFonts w:hint="eastAsia"/>
                <w:bCs/>
                <w:szCs w:val="21"/>
              </w:rPr>
              <w:t>履约担保</w:t>
            </w:r>
          </w:p>
        </w:tc>
        <w:tc>
          <w:tcPr>
            <w:tcW w:w="5670" w:type="dxa"/>
            <w:vAlign w:val="center"/>
          </w:tcPr>
          <w:p>
            <w:pPr>
              <w:spacing w:line="440" w:lineRule="exact"/>
              <w:rPr>
                <w:bCs/>
                <w:szCs w:val="21"/>
              </w:rPr>
            </w:pPr>
            <w:r>
              <w:rPr>
                <w:rFonts w:hint="eastAsia"/>
                <w:bCs/>
                <w:szCs w:val="21"/>
              </w:rPr>
              <w:t>履约担保的形式：现金或银行转账。</w:t>
            </w:r>
          </w:p>
          <w:p>
            <w:pPr>
              <w:spacing w:line="440" w:lineRule="exact"/>
              <w:rPr>
                <w:bCs/>
                <w:szCs w:val="21"/>
              </w:rPr>
            </w:pPr>
            <w:r>
              <w:rPr>
                <w:rFonts w:hint="eastAsia"/>
                <w:bCs/>
                <w:szCs w:val="21"/>
              </w:rPr>
              <w:t>履约担保的金额：中标价的10%。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31" w:type="dxa"/>
            <w:vAlign w:val="center"/>
          </w:tcPr>
          <w:p>
            <w:pPr>
              <w:spacing w:line="440" w:lineRule="exact"/>
              <w:rPr>
                <w:bCs/>
                <w:szCs w:val="21"/>
              </w:rPr>
            </w:pPr>
            <w:r>
              <w:rPr>
                <w:rFonts w:hint="eastAsia"/>
                <w:bCs/>
                <w:szCs w:val="21"/>
              </w:rPr>
              <w:t>19</w:t>
            </w:r>
          </w:p>
        </w:tc>
        <w:tc>
          <w:tcPr>
            <w:tcW w:w="2410" w:type="dxa"/>
            <w:vAlign w:val="center"/>
          </w:tcPr>
          <w:p>
            <w:pPr>
              <w:spacing w:line="440" w:lineRule="exact"/>
              <w:rPr>
                <w:bCs/>
                <w:szCs w:val="21"/>
              </w:rPr>
            </w:pPr>
            <w:r>
              <w:rPr>
                <w:rFonts w:hint="eastAsia"/>
                <w:bCs/>
                <w:szCs w:val="21"/>
              </w:rPr>
              <w:t>签订合同</w:t>
            </w:r>
          </w:p>
        </w:tc>
        <w:tc>
          <w:tcPr>
            <w:tcW w:w="5670" w:type="dxa"/>
            <w:vAlign w:val="center"/>
          </w:tcPr>
          <w:p>
            <w:pPr>
              <w:spacing w:line="440" w:lineRule="exact"/>
              <w:rPr>
                <w:bCs/>
                <w:szCs w:val="21"/>
              </w:rPr>
            </w:pPr>
            <w:r>
              <w:rPr>
                <w:rFonts w:hint="eastAsia"/>
                <w:bCs/>
                <w:szCs w:val="21"/>
              </w:rPr>
              <w:t>《中标通知书》发出之日起30日内签订合同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31" w:type="dxa"/>
            <w:vAlign w:val="center"/>
          </w:tcPr>
          <w:p>
            <w:pPr>
              <w:spacing w:line="440" w:lineRule="exact"/>
              <w:rPr>
                <w:bCs/>
                <w:szCs w:val="21"/>
              </w:rPr>
            </w:pPr>
            <w:r>
              <w:rPr>
                <w:rFonts w:hint="eastAsia"/>
                <w:bCs/>
                <w:szCs w:val="21"/>
              </w:rPr>
              <w:t>20</w:t>
            </w:r>
          </w:p>
        </w:tc>
        <w:tc>
          <w:tcPr>
            <w:tcW w:w="2410" w:type="dxa"/>
            <w:vAlign w:val="center"/>
          </w:tcPr>
          <w:p>
            <w:pPr>
              <w:spacing w:line="440" w:lineRule="exact"/>
              <w:rPr>
                <w:b/>
                <w:bCs/>
                <w:szCs w:val="21"/>
              </w:rPr>
            </w:pPr>
            <w:r>
              <w:rPr>
                <w:rFonts w:hint="eastAsia"/>
                <w:b/>
                <w:bCs/>
                <w:szCs w:val="21"/>
              </w:rPr>
              <w:t>需要补充的其他内容</w:t>
            </w:r>
          </w:p>
        </w:tc>
        <w:tc>
          <w:tcPr>
            <w:tcW w:w="5670" w:type="dxa"/>
            <w:vAlign w:val="center"/>
          </w:tcPr>
          <w:p>
            <w:pPr>
              <w:spacing w:line="360" w:lineRule="exact"/>
              <w:rPr>
                <w:szCs w:val="21"/>
              </w:rPr>
            </w:pPr>
            <w:r>
              <w:rPr>
                <w:rFonts w:hint="eastAsia"/>
                <w:szCs w:val="21"/>
              </w:rPr>
              <w:t>1.质量要求：符合国家现行有关厨房设备标准要求的合格标准。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31" w:type="dxa"/>
            <w:vAlign w:val="center"/>
          </w:tcPr>
          <w:p>
            <w:pPr>
              <w:spacing w:line="440" w:lineRule="exact"/>
              <w:rPr>
                <w:bCs/>
                <w:szCs w:val="21"/>
              </w:rPr>
            </w:pPr>
          </w:p>
        </w:tc>
        <w:tc>
          <w:tcPr>
            <w:tcW w:w="2410" w:type="dxa"/>
            <w:vAlign w:val="center"/>
          </w:tcPr>
          <w:p>
            <w:pPr>
              <w:spacing w:line="440" w:lineRule="exact"/>
              <w:rPr>
                <w:b/>
                <w:bCs/>
                <w:szCs w:val="21"/>
              </w:rPr>
            </w:pPr>
          </w:p>
        </w:tc>
        <w:tc>
          <w:tcPr>
            <w:tcW w:w="5670" w:type="dxa"/>
            <w:vAlign w:val="center"/>
          </w:tcPr>
          <w:p>
            <w:pPr>
              <w:spacing w:line="360" w:lineRule="exact"/>
              <w:rPr>
                <w:szCs w:val="21"/>
              </w:rPr>
            </w:pPr>
          </w:p>
        </w:tc>
      </w:tr>
    </w:tbl>
    <w:p>
      <w:pPr>
        <w:widowControl/>
        <w:jc w:val="left"/>
        <w:rPr>
          <w:rFonts w:ascii="黑体" w:hAnsi="黑体" w:eastAsia="黑体" w:cs="宋体"/>
          <w:sz w:val="28"/>
          <w:szCs w:val="28"/>
        </w:rPr>
        <w:sectPr>
          <w:footerReference r:id="rId3" w:type="first"/>
          <w:pgSz w:w="11906" w:h="16838"/>
          <w:pgMar w:top="1440" w:right="1797" w:bottom="1440" w:left="1797" w:header="851" w:footer="992" w:gutter="0"/>
          <w:cols w:space="720" w:num="1"/>
          <w:docGrid w:linePitch="312" w:charSpace="0"/>
        </w:sectPr>
      </w:pPr>
    </w:p>
    <w:p>
      <w:pPr>
        <w:rPr>
          <w:rFonts w:ascii="仿宋" w:hAnsi="仿宋" w:eastAsia="仿宋"/>
          <w:sz w:val="32"/>
          <w:szCs w:val="32"/>
        </w:rPr>
      </w:pPr>
      <w:r>
        <w:rPr>
          <w:rFonts w:hint="eastAsia" w:ascii="仿宋" w:hAnsi="仿宋" w:eastAsia="仿宋"/>
          <w:sz w:val="32"/>
          <w:szCs w:val="32"/>
        </w:rPr>
        <w:t>附件1风气联动燃气炉头样品</w:t>
      </w:r>
    </w:p>
    <w:p>
      <w:pPr>
        <w:widowControl/>
        <w:jc w:val="left"/>
        <w:rPr>
          <w:rFonts w:ascii="宋体" w:hAnsi="宋体" w:cs="宋体"/>
          <w:b/>
          <w:bCs/>
          <w:spacing w:val="20"/>
          <w:sz w:val="28"/>
          <w:szCs w:val="28"/>
        </w:rPr>
      </w:pPr>
    </w:p>
    <w:p>
      <w:pPr>
        <w:widowControl/>
        <w:jc w:val="left"/>
        <w:rPr>
          <w:rFonts w:ascii="宋体" w:hAnsi="宋体" w:cs="宋体"/>
          <w:b/>
          <w:bCs/>
          <w:spacing w:val="20"/>
          <w:sz w:val="28"/>
          <w:szCs w:val="28"/>
        </w:rPr>
        <w:sectPr>
          <w:pgSz w:w="11906" w:h="16838"/>
          <w:pgMar w:top="1440" w:right="1797" w:bottom="1440" w:left="1797" w:header="851" w:footer="992" w:gutter="0"/>
          <w:cols w:space="720" w:num="1"/>
          <w:docGrid w:linePitch="312" w:charSpace="0"/>
        </w:sectPr>
      </w:pPr>
      <w:r>
        <w:rPr>
          <w:rFonts w:ascii="宋体" w:hAnsi="宋体" w:cs="宋体"/>
          <w:b/>
          <w:bCs/>
          <w:spacing w:val="20"/>
          <w:sz w:val="28"/>
          <w:szCs w:val="28"/>
        </w:rPr>
        <w:drawing>
          <wp:inline distT="0" distB="0" distL="0" distR="0">
            <wp:extent cx="5086350" cy="6920230"/>
            <wp:effectExtent l="19050" t="0" r="0" b="0"/>
            <wp:docPr id="1" name="图片 0" descr="微信图片_20191028152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191028152735.jpg"/>
                    <pic:cNvPicPr>
                      <a:picLocks noChangeAspect="1"/>
                    </pic:cNvPicPr>
                  </pic:nvPicPr>
                  <pic:blipFill>
                    <a:blip r:embed="rId5" cstate="print"/>
                    <a:stretch>
                      <a:fillRect/>
                    </a:stretch>
                  </pic:blipFill>
                  <pic:spPr>
                    <a:xfrm>
                      <a:off x="0" y="0"/>
                      <a:ext cx="5093060" cy="6929529"/>
                    </a:xfrm>
                    <a:prstGeom prst="rect">
                      <a:avLst/>
                    </a:prstGeom>
                  </pic:spPr>
                </pic:pic>
              </a:graphicData>
            </a:graphic>
          </wp:inline>
        </w:drawing>
      </w:r>
    </w:p>
    <w:p>
      <w:pPr>
        <w:widowControl/>
        <w:jc w:val="left"/>
        <w:rPr>
          <w:rFonts w:ascii="宋体" w:hAnsi="宋体" w:cs="宋体"/>
          <w:b/>
          <w:bCs/>
          <w:spacing w:val="20"/>
          <w:sz w:val="28"/>
          <w:szCs w:val="28"/>
        </w:rPr>
      </w:pPr>
      <w:r>
        <w:rPr>
          <w:rFonts w:hint="eastAsia" w:ascii="宋体" w:hAnsi="宋体" w:cs="宋体"/>
          <w:b/>
          <w:bCs/>
          <w:spacing w:val="20"/>
          <w:sz w:val="28"/>
          <w:szCs w:val="28"/>
        </w:rPr>
        <w:t>附件2</w:t>
      </w:r>
    </w:p>
    <w:tbl>
      <w:tblPr>
        <w:tblStyle w:val="40"/>
        <w:tblW w:w="14187" w:type="dxa"/>
        <w:tblInd w:w="-34" w:type="dxa"/>
        <w:tblLayout w:type="autofit"/>
        <w:tblCellMar>
          <w:top w:w="0" w:type="dxa"/>
          <w:left w:w="108" w:type="dxa"/>
          <w:bottom w:w="0" w:type="dxa"/>
          <w:right w:w="108" w:type="dxa"/>
        </w:tblCellMar>
      </w:tblPr>
      <w:tblGrid>
        <w:gridCol w:w="887"/>
        <w:gridCol w:w="2615"/>
        <w:gridCol w:w="1020"/>
        <w:gridCol w:w="1120"/>
        <w:gridCol w:w="1120"/>
        <w:gridCol w:w="1035"/>
        <w:gridCol w:w="4990"/>
        <w:gridCol w:w="1400"/>
      </w:tblGrid>
      <w:tr>
        <w:tblPrEx>
          <w:tblCellMar>
            <w:top w:w="0" w:type="dxa"/>
            <w:left w:w="108" w:type="dxa"/>
            <w:bottom w:w="0" w:type="dxa"/>
            <w:right w:w="108" w:type="dxa"/>
          </w:tblCellMar>
        </w:tblPrEx>
        <w:trPr>
          <w:trHeight w:val="882" w:hRule="atLeast"/>
        </w:trPr>
        <w:tc>
          <w:tcPr>
            <w:tcW w:w="14187" w:type="dxa"/>
            <w:gridSpan w:val="8"/>
            <w:tcBorders>
              <w:top w:val="nil"/>
              <w:left w:val="nil"/>
              <w:bottom w:val="nil"/>
              <w:right w:val="nil"/>
            </w:tcBorders>
            <w:shd w:val="clear" w:color="auto" w:fill="auto"/>
            <w:noWrap/>
            <w:vAlign w:val="center"/>
          </w:tcPr>
          <w:p>
            <w:pPr>
              <w:widowControl/>
              <w:jc w:val="center"/>
              <w:rPr>
                <w:rFonts w:ascii="宋体" w:hAnsi="宋体" w:cs="Tahoma"/>
                <w:b/>
                <w:bCs/>
                <w:kern w:val="0"/>
                <w:sz w:val="36"/>
                <w:szCs w:val="36"/>
              </w:rPr>
            </w:pPr>
            <w:r>
              <w:rPr>
                <w:rFonts w:hint="eastAsia" w:ascii="宋体" w:hAnsi="宋体" w:cs="Tahoma"/>
                <w:b/>
                <w:bCs/>
                <w:kern w:val="0"/>
                <w:sz w:val="36"/>
                <w:szCs w:val="36"/>
              </w:rPr>
              <w:t>儋州院区院区幼儿园厨房设备配置报价表</w:t>
            </w:r>
          </w:p>
        </w:tc>
      </w:tr>
      <w:tr>
        <w:tblPrEx>
          <w:tblCellMar>
            <w:top w:w="0" w:type="dxa"/>
            <w:left w:w="108" w:type="dxa"/>
            <w:bottom w:w="0" w:type="dxa"/>
            <w:right w:w="108" w:type="dxa"/>
          </w:tblCellMar>
        </w:tblPrEx>
        <w:trPr>
          <w:trHeight w:val="882" w:hRule="atLeast"/>
        </w:trPr>
        <w:tc>
          <w:tcPr>
            <w:tcW w:w="4522" w:type="dxa"/>
            <w:gridSpan w:val="3"/>
            <w:tcBorders>
              <w:top w:val="nil"/>
              <w:left w:val="nil"/>
              <w:bottom w:val="single" w:color="auto" w:sz="4" w:space="0"/>
              <w:right w:val="nil"/>
            </w:tcBorders>
            <w:shd w:val="clear" w:color="auto" w:fill="auto"/>
            <w:noWrap/>
            <w:vAlign w:val="center"/>
          </w:tcPr>
          <w:p>
            <w:pPr>
              <w:widowControl/>
              <w:jc w:val="left"/>
              <w:rPr>
                <w:rFonts w:ascii="宋体" w:hAnsi="宋体" w:cs="Tahoma"/>
                <w:kern w:val="0"/>
                <w:sz w:val="28"/>
                <w:szCs w:val="28"/>
              </w:rPr>
            </w:pPr>
            <w:r>
              <w:rPr>
                <w:rFonts w:hint="eastAsia" w:ascii="宋体" w:hAnsi="宋体" w:cs="Tahoma"/>
                <w:kern w:val="0"/>
                <w:sz w:val="28"/>
                <w:szCs w:val="28"/>
              </w:rPr>
              <w:t>报价单位（盖章）：</w:t>
            </w:r>
          </w:p>
        </w:tc>
        <w:tc>
          <w:tcPr>
            <w:tcW w:w="1120" w:type="dxa"/>
            <w:tcBorders>
              <w:top w:val="nil"/>
              <w:left w:val="nil"/>
              <w:bottom w:val="nil"/>
              <w:right w:val="nil"/>
            </w:tcBorders>
            <w:shd w:val="clear" w:color="auto" w:fill="auto"/>
            <w:noWrap/>
            <w:vAlign w:val="center"/>
          </w:tcPr>
          <w:p>
            <w:pPr>
              <w:widowControl/>
              <w:jc w:val="center"/>
              <w:rPr>
                <w:rFonts w:ascii="宋体" w:hAnsi="宋体" w:cs="Tahoma"/>
                <w:b/>
                <w:bCs/>
                <w:kern w:val="0"/>
                <w:sz w:val="36"/>
                <w:szCs w:val="36"/>
              </w:rPr>
            </w:pPr>
          </w:p>
        </w:tc>
        <w:tc>
          <w:tcPr>
            <w:tcW w:w="1120" w:type="dxa"/>
            <w:tcBorders>
              <w:top w:val="nil"/>
              <w:left w:val="nil"/>
              <w:bottom w:val="nil"/>
              <w:right w:val="nil"/>
            </w:tcBorders>
            <w:shd w:val="clear" w:color="auto" w:fill="auto"/>
            <w:noWrap/>
            <w:vAlign w:val="center"/>
          </w:tcPr>
          <w:p>
            <w:pPr>
              <w:widowControl/>
              <w:jc w:val="center"/>
              <w:rPr>
                <w:rFonts w:ascii="宋体" w:hAnsi="宋体" w:cs="Tahoma"/>
                <w:b/>
                <w:bCs/>
                <w:kern w:val="0"/>
                <w:sz w:val="36"/>
                <w:szCs w:val="36"/>
              </w:rPr>
            </w:pPr>
          </w:p>
        </w:tc>
        <w:tc>
          <w:tcPr>
            <w:tcW w:w="1035" w:type="dxa"/>
            <w:tcBorders>
              <w:top w:val="nil"/>
              <w:left w:val="nil"/>
              <w:bottom w:val="nil"/>
              <w:right w:val="nil"/>
            </w:tcBorders>
            <w:shd w:val="clear" w:color="auto" w:fill="auto"/>
            <w:noWrap/>
            <w:vAlign w:val="center"/>
          </w:tcPr>
          <w:p>
            <w:pPr>
              <w:widowControl/>
              <w:jc w:val="center"/>
              <w:rPr>
                <w:rFonts w:ascii="宋体" w:hAnsi="宋体" w:cs="Tahoma"/>
                <w:b/>
                <w:bCs/>
                <w:kern w:val="0"/>
                <w:sz w:val="36"/>
                <w:szCs w:val="36"/>
              </w:rPr>
            </w:pPr>
            <w:r>
              <w:rPr>
                <w:rFonts w:hint="eastAsia" w:ascii="宋体" w:hAnsi="宋体" w:cs="Tahoma"/>
                <w:b/>
                <w:bCs/>
                <w:kern w:val="0"/>
                <w:sz w:val="36"/>
                <w:szCs w:val="36"/>
              </w:rPr>
              <w:t xml:space="preserve"> </w:t>
            </w:r>
          </w:p>
        </w:tc>
        <w:tc>
          <w:tcPr>
            <w:tcW w:w="4990" w:type="dxa"/>
            <w:tcBorders>
              <w:top w:val="nil"/>
              <w:left w:val="nil"/>
              <w:bottom w:val="nil"/>
              <w:right w:val="nil"/>
            </w:tcBorders>
            <w:shd w:val="clear" w:color="auto" w:fill="auto"/>
            <w:noWrap/>
            <w:vAlign w:val="center"/>
          </w:tcPr>
          <w:p>
            <w:pPr>
              <w:widowControl/>
              <w:jc w:val="center"/>
              <w:rPr>
                <w:rFonts w:ascii="宋体" w:hAnsi="宋体" w:cs="Tahoma"/>
                <w:kern w:val="0"/>
                <w:sz w:val="28"/>
                <w:szCs w:val="28"/>
              </w:rPr>
            </w:pPr>
            <w:r>
              <w:rPr>
                <w:rFonts w:hint="eastAsia" w:ascii="宋体" w:hAnsi="宋体" w:cs="Tahoma"/>
                <w:kern w:val="0"/>
                <w:sz w:val="28"/>
                <w:szCs w:val="28"/>
              </w:rPr>
              <w:t xml:space="preserve">                  单位：元</w:t>
            </w:r>
          </w:p>
        </w:tc>
        <w:tc>
          <w:tcPr>
            <w:tcW w:w="1400" w:type="dxa"/>
            <w:tcBorders>
              <w:top w:val="nil"/>
              <w:left w:val="nil"/>
              <w:bottom w:val="nil"/>
              <w:right w:val="nil"/>
            </w:tcBorders>
            <w:shd w:val="clear" w:color="auto" w:fill="auto"/>
            <w:noWrap/>
            <w:vAlign w:val="center"/>
          </w:tcPr>
          <w:p>
            <w:pPr>
              <w:widowControl/>
              <w:jc w:val="center"/>
              <w:rPr>
                <w:rFonts w:ascii="宋体" w:hAnsi="宋体" w:cs="Tahoma"/>
                <w:b/>
                <w:bCs/>
                <w:kern w:val="0"/>
                <w:sz w:val="36"/>
                <w:szCs w:val="36"/>
              </w:rPr>
            </w:pPr>
          </w:p>
        </w:tc>
      </w:tr>
      <w:tr>
        <w:tblPrEx>
          <w:tblCellMar>
            <w:top w:w="0" w:type="dxa"/>
            <w:left w:w="108" w:type="dxa"/>
            <w:bottom w:w="0" w:type="dxa"/>
            <w:right w:w="108" w:type="dxa"/>
          </w:tblCellMar>
        </w:tblPrEx>
        <w:trPr>
          <w:trHeight w:val="64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8"/>
                <w:szCs w:val="28"/>
              </w:rPr>
            </w:pPr>
            <w:r>
              <w:rPr>
                <w:rFonts w:hint="eastAsia" w:ascii="宋体" w:hAnsi="宋体" w:cs="Tahoma"/>
                <w:b/>
                <w:bCs/>
                <w:color w:val="000000"/>
                <w:kern w:val="0"/>
                <w:sz w:val="28"/>
                <w:szCs w:val="28"/>
              </w:rPr>
              <w:t>序号</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 w:val="28"/>
                <w:szCs w:val="28"/>
              </w:rPr>
            </w:pPr>
            <w:r>
              <w:rPr>
                <w:rFonts w:hint="eastAsia" w:ascii="宋体" w:hAnsi="宋体" w:cs="Tahoma"/>
                <w:b/>
                <w:bCs/>
                <w:color w:val="000000"/>
                <w:kern w:val="0"/>
                <w:sz w:val="28"/>
                <w:szCs w:val="28"/>
              </w:rPr>
              <w:t>品名及规格</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 w:val="28"/>
                <w:szCs w:val="28"/>
              </w:rPr>
            </w:pPr>
            <w:r>
              <w:rPr>
                <w:rFonts w:hint="eastAsia" w:ascii="宋体" w:hAnsi="宋体" w:cs="Tahoma"/>
                <w:b/>
                <w:bCs/>
                <w:color w:val="000000"/>
                <w:kern w:val="0"/>
                <w:sz w:val="28"/>
                <w:szCs w:val="28"/>
              </w:rPr>
              <w:t>单位</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 w:val="28"/>
                <w:szCs w:val="28"/>
              </w:rPr>
            </w:pPr>
            <w:r>
              <w:rPr>
                <w:rFonts w:hint="eastAsia" w:ascii="宋体" w:hAnsi="宋体" w:cs="Tahoma"/>
                <w:b/>
                <w:bCs/>
                <w:color w:val="000000"/>
                <w:kern w:val="0"/>
                <w:sz w:val="28"/>
                <w:szCs w:val="28"/>
              </w:rPr>
              <w:t>数量</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 w:val="28"/>
                <w:szCs w:val="28"/>
              </w:rPr>
            </w:pPr>
            <w:r>
              <w:rPr>
                <w:rFonts w:hint="eastAsia" w:ascii="宋体" w:hAnsi="宋体" w:cs="Tahoma"/>
                <w:b/>
                <w:bCs/>
                <w:color w:val="000000"/>
                <w:kern w:val="0"/>
                <w:sz w:val="28"/>
                <w:szCs w:val="28"/>
              </w:rPr>
              <w:t>单价</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 w:val="28"/>
                <w:szCs w:val="28"/>
              </w:rPr>
            </w:pPr>
            <w:r>
              <w:rPr>
                <w:rFonts w:hint="eastAsia" w:ascii="宋体" w:hAnsi="宋体" w:cs="Tahoma"/>
                <w:b/>
                <w:bCs/>
                <w:color w:val="000000"/>
                <w:kern w:val="0"/>
                <w:sz w:val="28"/>
                <w:szCs w:val="28"/>
              </w:rPr>
              <w:t>金额</w:t>
            </w:r>
          </w:p>
        </w:tc>
        <w:tc>
          <w:tcPr>
            <w:tcW w:w="4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 w:val="28"/>
                <w:szCs w:val="28"/>
              </w:rPr>
            </w:pPr>
            <w:r>
              <w:rPr>
                <w:rFonts w:hint="eastAsia" w:ascii="宋体" w:hAnsi="宋体" w:cs="Tahoma"/>
                <w:b/>
                <w:bCs/>
                <w:color w:val="000000"/>
                <w:kern w:val="0"/>
                <w:sz w:val="28"/>
                <w:szCs w:val="28"/>
              </w:rPr>
              <w:t>材质说明</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8"/>
                <w:szCs w:val="28"/>
              </w:rPr>
            </w:pPr>
            <w:r>
              <w:rPr>
                <w:rFonts w:hint="eastAsia" w:ascii="宋体" w:hAnsi="宋体" w:cs="Tahoma"/>
                <w:b/>
                <w:bCs/>
                <w:color w:val="000000"/>
                <w:kern w:val="0"/>
                <w:sz w:val="28"/>
                <w:szCs w:val="28"/>
              </w:rPr>
              <w:t>品牌</w:t>
            </w:r>
          </w:p>
        </w:tc>
      </w:tr>
      <w:tr>
        <w:tblPrEx>
          <w:tblCellMar>
            <w:top w:w="0" w:type="dxa"/>
            <w:left w:w="108" w:type="dxa"/>
            <w:bottom w:w="0" w:type="dxa"/>
            <w:right w:w="108" w:type="dxa"/>
          </w:tblCellMar>
        </w:tblPrEx>
        <w:trPr>
          <w:trHeight w:val="462" w:hRule="atLeast"/>
        </w:trPr>
        <w:tc>
          <w:tcPr>
            <w:tcW w:w="45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Tahoma"/>
                <w:b/>
                <w:bCs/>
                <w:color w:val="FF0000"/>
                <w:kern w:val="0"/>
                <w:sz w:val="28"/>
                <w:szCs w:val="28"/>
              </w:rPr>
            </w:pPr>
            <w:r>
              <w:rPr>
                <w:rFonts w:hint="eastAsia" w:ascii="宋体" w:hAnsi="宋体" w:cs="Tahoma"/>
                <w:b/>
                <w:bCs/>
                <w:color w:val="FF0000"/>
                <w:kern w:val="0"/>
                <w:sz w:val="28"/>
                <w:szCs w:val="28"/>
              </w:rPr>
              <w:t>仓库</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b/>
                <w:bCs/>
                <w:color w:val="000000"/>
                <w:kern w:val="0"/>
                <w:sz w:val="28"/>
                <w:szCs w:val="28"/>
              </w:rPr>
            </w:pPr>
            <w:r>
              <w:rPr>
                <w:rFonts w:hint="eastAsia" w:ascii="宋体" w:hAnsi="宋体" w:cs="Tahoma"/>
                <w:b/>
                <w:bCs/>
                <w:color w:val="000000"/>
                <w:kern w:val="0"/>
                <w:sz w:val="28"/>
                <w:szCs w:val="2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b/>
                <w:bCs/>
                <w:color w:val="000000"/>
                <w:kern w:val="0"/>
                <w:sz w:val="28"/>
                <w:szCs w:val="28"/>
              </w:rPr>
            </w:pPr>
            <w:r>
              <w:rPr>
                <w:rFonts w:hint="eastAsia" w:ascii="宋体" w:hAnsi="宋体" w:cs="Tahoma"/>
                <w:b/>
                <w:bCs/>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Tahoma"/>
                <w:b/>
                <w:bCs/>
                <w:color w:val="000000"/>
                <w:kern w:val="0"/>
                <w:sz w:val="28"/>
                <w:szCs w:val="28"/>
              </w:rPr>
            </w:pPr>
            <w:r>
              <w:rPr>
                <w:rFonts w:hint="eastAsia" w:ascii="宋体" w:hAnsi="宋体" w:cs="Tahoma"/>
                <w:b/>
                <w:bCs/>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Tahoma"/>
                <w:b/>
                <w:bCs/>
                <w:color w:val="000000"/>
                <w:kern w:val="0"/>
                <w:sz w:val="20"/>
              </w:rPr>
            </w:pPr>
            <w:r>
              <w:rPr>
                <w:rFonts w:hint="eastAsia" w:ascii="宋体" w:hAnsi="宋体" w:cs="Tahoma"/>
                <w:b/>
                <w:bCs/>
                <w:color w:val="000000"/>
                <w:kern w:val="0"/>
                <w:sz w:val="20"/>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b/>
                <w:bCs/>
                <w:color w:val="000000"/>
                <w:kern w:val="0"/>
                <w:sz w:val="22"/>
              </w:rPr>
            </w:pPr>
            <w:r>
              <w:rPr>
                <w:rFonts w:ascii="Tahoma" w:hAnsi="Tahoma" w:cs="Tahoma"/>
                <w:b/>
                <w:bCs/>
                <w:color w:val="000000"/>
                <w:kern w:val="0"/>
                <w:sz w:val="22"/>
              </w:rPr>
              <w:t>　</w:t>
            </w:r>
          </w:p>
        </w:tc>
      </w:tr>
      <w:tr>
        <w:tblPrEx>
          <w:tblCellMar>
            <w:top w:w="0" w:type="dxa"/>
            <w:left w:w="108" w:type="dxa"/>
            <w:bottom w:w="0" w:type="dxa"/>
            <w:right w:w="108" w:type="dxa"/>
          </w:tblCellMar>
        </w:tblPrEx>
        <w:trPr>
          <w:trHeight w:val="795"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1</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四层排骨货架  1200*500*1550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4</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台面采用1.5mm厚304不锈钢板,补强撑采用1.5毫米不锈钢板, 不锈钢通直径DN38mm*厚1.5mm。</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522" w:hRule="atLeast"/>
        </w:trPr>
        <w:tc>
          <w:tcPr>
            <w:tcW w:w="45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Tahoma"/>
                <w:b/>
                <w:bCs/>
                <w:color w:val="FF0000"/>
                <w:kern w:val="0"/>
                <w:sz w:val="22"/>
              </w:rPr>
            </w:pPr>
            <w:r>
              <w:rPr>
                <w:rFonts w:hint="eastAsia" w:ascii="宋体" w:hAnsi="宋体" w:cs="Tahoma"/>
                <w:b/>
                <w:bCs/>
                <w:color w:val="FF0000"/>
                <w:kern w:val="0"/>
                <w:sz w:val="22"/>
              </w:rPr>
              <w:t>主厨间</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b/>
                <w:bCs/>
                <w:color w:val="000000"/>
                <w:kern w:val="0"/>
                <w:sz w:val="28"/>
                <w:szCs w:val="28"/>
              </w:rPr>
            </w:pPr>
            <w:r>
              <w:rPr>
                <w:rFonts w:hint="eastAsia" w:ascii="宋体" w:hAnsi="宋体" w:cs="Tahoma"/>
                <w:b/>
                <w:bCs/>
                <w:color w:val="000000"/>
                <w:kern w:val="0"/>
                <w:sz w:val="28"/>
                <w:szCs w:val="2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b/>
                <w:bCs/>
                <w:color w:val="000000"/>
                <w:kern w:val="0"/>
                <w:sz w:val="28"/>
                <w:szCs w:val="28"/>
              </w:rPr>
            </w:pPr>
            <w:r>
              <w:rPr>
                <w:rFonts w:hint="eastAsia" w:ascii="宋体" w:hAnsi="宋体" w:cs="Tahoma"/>
                <w:b/>
                <w:bCs/>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Tahoma"/>
                <w:b/>
                <w:bCs/>
                <w:color w:val="000000"/>
                <w:kern w:val="0"/>
                <w:sz w:val="20"/>
              </w:rPr>
            </w:pPr>
            <w:r>
              <w:rPr>
                <w:rFonts w:hint="eastAsia" w:ascii="宋体" w:hAnsi="宋体" w:cs="Tahoma"/>
                <w:b/>
                <w:bCs/>
                <w:color w:val="000000"/>
                <w:kern w:val="0"/>
                <w:sz w:val="20"/>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b/>
                <w:bCs/>
                <w:color w:val="000000"/>
                <w:kern w:val="0"/>
                <w:sz w:val="22"/>
              </w:rPr>
            </w:pPr>
            <w:r>
              <w:rPr>
                <w:rFonts w:ascii="Tahoma" w:hAnsi="Tahoma" w:cs="Tahoma"/>
                <w:b/>
                <w:bCs/>
                <w:color w:val="000000"/>
                <w:kern w:val="0"/>
                <w:sz w:val="22"/>
              </w:rPr>
              <w:t>　</w:t>
            </w:r>
          </w:p>
        </w:tc>
      </w:tr>
      <w:tr>
        <w:tblPrEx>
          <w:tblCellMar>
            <w:top w:w="0" w:type="dxa"/>
            <w:left w:w="108" w:type="dxa"/>
            <w:bottom w:w="0" w:type="dxa"/>
            <w:right w:w="108" w:type="dxa"/>
          </w:tblCellMar>
        </w:tblPrEx>
        <w:trPr>
          <w:trHeight w:val="1500" w:hRule="atLeast"/>
        </w:trPr>
        <w:tc>
          <w:tcPr>
            <w:tcW w:w="8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2</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环保型灭蝇器（粘捕）650*220*450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台</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0"/>
              </w:rPr>
            </w:pPr>
            <w:r>
              <w:rPr>
                <w:rFonts w:hint="eastAsia" w:ascii="宋体" w:hAnsi="宋体" w:cs="Tahoma"/>
                <w:kern w:val="0"/>
                <w:sz w:val="20"/>
              </w:rPr>
              <w:t>灯外壳采用铝合金材料组合而成，</w:t>
            </w:r>
            <w:r>
              <w:rPr>
                <w:rFonts w:hint="eastAsia" w:ascii="宋体" w:hAnsi="宋体" w:cs="Tahoma"/>
                <w:kern w:val="0"/>
                <w:sz w:val="20"/>
              </w:rPr>
              <w:br w:type="textWrapping"/>
            </w:r>
            <w:r>
              <w:rPr>
                <w:rFonts w:hint="eastAsia" w:ascii="宋体" w:hAnsi="宋体" w:cs="Tahoma"/>
                <w:kern w:val="0"/>
                <w:sz w:val="20"/>
              </w:rPr>
              <w:t>采用飞利浦T8紫外光诱虫灯管作光源，</w:t>
            </w:r>
          </w:p>
          <w:p>
            <w:pPr>
              <w:widowControl/>
              <w:jc w:val="center"/>
              <w:rPr>
                <w:rFonts w:ascii="宋体" w:hAnsi="宋体" w:cs="Tahoma"/>
                <w:kern w:val="0"/>
                <w:sz w:val="20"/>
              </w:rPr>
            </w:pPr>
            <w:r>
              <w:rPr>
                <w:rFonts w:hint="eastAsia" w:ascii="宋体" w:hAnsi="宋体" w:cs="Tahoma"/>
                <w:kern w:val="0"/>
                <w:sz w:val="20"/>
              </w:rPr>
              <w:t>包装尺寸：650*220*450，</w:t>
            </w:r>
            <w:r>
              <w:rPr>
                <w:rFonts w:hint="eastAsia" w:ascii="宋体" w:hAnsi="宋体" w:cs="Tahoma"/>
                <w:kern w:val="0"/>
                <w:sz w:val="20"/>
              </w:rPr>
              <w:br w:type="textWrapping"/>
            </w:r>
            <w:r>
              <w:rPr>
                <w:rFonts w:hint="eastAsia" w:ascii="宋体" w:hAnsi="宋体" w:cs="Tahoma"/>
                <w:kern w:val="0"/>
                <w:sz w:val="20"/>
              </w:rPr>
              <w:t>净重：4.1kg，毛重：5.3kg；</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2"/>
              </w:rPr>
            </w:pPr>
            <w:r>
              <w:rPr>
                <w:rFonts w:hint="eastAsia" w:ascii="宋体" w:hAnsi="宋体" w:cs="Tahoma"/>
                <w:b/>
                <w:bCs/>
                <w:kern w:val="0"/>
                <w:sz w:val="22"/>
              </w:rPr>
              <w:t>　</w:t>
            </w:r>
          </w:p>
        </w:tc>
      </w:tr>
      <w:tr>
        <w:tblPrEx>
          <w:tblCellMar>
            <w:top w:w="0" w:type="dxa"/>
            <w:left w:w="108" w:type="dxa"/>
            <w:bottom w:w="0" w:type="dxa"/>
            <w:right w:w="108" w:type="dxa"/>
          </w:tblCellMar>
        </w:tblPrEx>
        <w:trPr>
          <w:trHeight w:val="1132" w:hRule="atLeast"/>
        </w:trPr>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3</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风幕机  1800*230*235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台</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0"/>
              </w:rPr>
            </w:pPr>
            <w:r>
              <w:rPr>
                <w:rFonts w:hint="eastAsia" w:ascii="宋体" w:hAnsi="宋体" w:cs="Tahoma"/>
                <w:kern w:val="0"/>
                <w:sz w:val="20"/>
              </w:rPr>
              <w:t>绿岛风贯流式风幕机，全铜电机/滚珠轴承/120mm塑料大风轮，金属烤漆外壳/电源线长1.5米带接地插头。电压：220v，功率：290w，风量：≥2700m3/h</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2"/>
              </w:rPr>
            </w:pPr>
            <w:r>
              <w:rPr>
                <w:rFonts w:hint="eastAsia" w:ascii="宋体" w:hAnsi="宋体" w:cs="Tahoma"/>
                <w:b/>
                <w:bCs/>
                <w:kern w:val="0"/>
                <w:sz w:val="22"/>
              </w:rPr>
              <w:t>　</w:t>
            </w:r>
          </w:p>
        </w:tc>
      </w:tr>
      <w:tr>
        <w:tblPrEx>
          <w:tblCellMar>
            <w:top w:w="0" w:type="dxa"/>
            <w:left w:w="108" w:type="dxa"/>
            <w:bottom w:w="0" w:type="dxa"/>
            <w:right w:w="108" w:type="dxa"/>
          </w:tblCellMar>
        </w:tblPrEx>
        <w:trPr>
          <w:trHeight w:val="2460" w:hRule="atLeast"/>
        </w:trPr>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4</w:t>
            </w:r>
          </w:p>
        </w:tc>
        <w:tc>
          <w:tcPr>
            <w:tcW w:w="2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双头双撑炒炉（2200*1250*800+350）</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Tahoma"/>
                <w:kern w:val="0"/>
                <w:sz w:val="20"/>
              </w:rPr>
            </w:pPr>
            <w:r>
              <w:rPr>
                <w:rFonts w:hint="eastAsia" w:ascii="宋体" w:hAnsi="宋体" w:cs="Tahoma"/>
                <w:kern w:val="0"/>
                <w:sz w:val="20"/>
              </w:rPr>
              <w:t>台面采用1.5mm厚304不锈钢板；热负荷 ：42千瓦*2，生铁圈/整体炉膛尺寸 ：φ350。主火炉围/尾围尺寸 ：φ570/φ410，环保预混炉头  ，一键式风机，熄火保护及电子打火设计，风机电压/电量 ：  220V/0.25KW*2。自动脉冲电子点火，离子火焰监控（电磁安全阀）。进口燃气主火阀，风气联动  。入气口 ：DN40; 入水口 ：DN15; 排水口 ：DN40，运作噪音 ：  无镬 &lt; 70dB , 压镬 &lt; 65dB，一氧化碳排放量 ：  &lt; 0.01%。燃气 ：  液化石油气/液化天然气。额定压力 ：  液化石油气2800pa / 天然气2000ps。</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855" w:hRule="atLeast"/>
        </w:trPr>
        <w:tc>
          <w:tcPr>
            <w:tcW w:w="8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5</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炉拼台（500*1250*800+350）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2</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Tahoma"/>
                <w:kern w:val="0"/>
                <w:sz w:val="20"/>
              </w:rPr>
            </w:pPr>
            <w:r>
              <w:rPr>
                <w:rFonts w:hint="eastAsia" w:ascii="宋体" w:hAnsi="宋体" w:cs="Tahoma"/>
                <w:kern w:val="0"/>
                <w:sz w:val="20"/>
              </w:rPr>
              <w:t>台面采用1.5mm厚304不锈钢板,补强撑采用1.5毫米不锈钢板,</w:t>
            </w:r>
            <w:r>
              <w:rPr>
                <w:rFonts w:hint="eastAsia" w:ascii="宋体" w:hAnsi="宋体" w:cs="Tahoma"/>
                <w:color w:val="000000"/>
                <w:kern w:val="0"/>
                <w:sz w:val="20"/>
              </w:rPr>
              <w:t xml:space="preserve"> 不锈钢通直径DN38mm*厚1.5mm</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1740" w:hRule="atLeast"/>
        </w:trPr>
        <w:tc>
          <w:tcPr>
            <w:tcW w:w="8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6</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单头矮汤炉（600*760*500+200）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0"/>
              </w:rPr>
            </w:pPr>
            <w:r>
              <w:rPr>
                <w:rFonts w:hint="eastAsia" w:ascii="宋体" w:hAnsi="宋体" w:cs="Tahoma"/>
                <w:kern w:val="0"/>
                <w:sz w:val="20"/>
              </w:rPr>
              <w:t>台面采用1.5mm厚304不锈钢板；热负荷：24KW，炉头：文华炉头14‘强力炉头，采用风气联动炉头，火力强劲，燃烧噪音小。整体铸铁炉盘，美观大方，方便清理，采用脉冲电子点火控制，操作方便，配备进口燃气开关制，性能可靠。带熄火安全保护装置，使用安全，独立常明火种设置，安全可靠。配置活动盛油盆，方便清洁，入气口：DN25。燃气：液化石油气/天然气。</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1039" w:hRule="atLeast"/>
        </w:trPr>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7</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紫外线刀具消毒柜400*140*650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Tahoma"/>
                <w:kern w:val="0"/>
                <w:sz w:val="20"/>
              </w:rPr>
            </w:pPr>
            <w:r>
              <w:rPr>
                <w:rFonts w:hint="eastAsia" w:ascii="宋体" w:hAnsi="宋体" w:cs="Tahoma"/>
                <w:kern w:val="0"/>
                <w:sz w:val="20"/>
              </w:rPr>
              <w:t xml:space="preserve">电源：微电脑控制，紫外线灯16W/ 恒温器70W/ 220V/ 50Hz 单相   刀数量：15 把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1260" w:hRule="atLeast"/>
        </w:trPr>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8</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燃气双门蒸饭柜（24盘）1100*800*1860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0"/>
              </w:rPr>
            </w:pPr>
            <w:r>
              <w:rPr>
                <w:rFonts w:hint="eastAsia" w:ascii="宋体" w:hAnsi="宋体" w:cs="Tahoma"/>
                <w:kern w:val="0"/>
                <w:sz w:val="20"/>
              </w:rPr>
              <w:t>台面采用1.5mm厚304不锈钢板,浮球控制进水装置。防烫门把手，内置蒸汽机,脉冲电子点火更节能。电压：220v~，风机功率：250w。</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2760" w:hRule="atLeast"/>
        </w:trPr>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　</w:t>
            </w:r>
          </w:p>
        </w:tc>
        <w:tc>
          <w:tcPr>
            <w:tcW w:w="2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单头炒炉（700*850*800+350）</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Tahoma"/>
                <w:kern w:val="0"/>
                <w:sz w:val="20"/>
              </w:rPr>
            </w:pPr>
            <w:r>
              <w:rPr>
                <w:rFonts w:hint="eastAsia" w:ascii="宋体" w:hAnsi="宋体" w:cs="Tahoma"/>
                <w:kern w:val="0"/>
                <w:sz w:val="20"/>
              </w:rPr>
              <w:t>台面采用1.5mm厚304不锈钢板；热负荷 ：42千瓦*1，生铁圈/整体炉膛尺寸 ：φ350。主火炉围/尾围尺寸 ：φ570/φ410，环保预混炉头  ，一键式风机，熄火保护及电子打火设计，风机电压/电量 ：  220V/0.25KW*1。自动脉冲电子点火，离子火焰监控（电磁安全阀）。进口燃气主火阀，风气联动  。入气口 ：DN40; 入水口 ：DN15; 排水口 ：DN40，运作噪音 ：  无镬 &lt; 70dB , 压镬 &lt; 65dB，一氧化碳排放量 ：  &lt; 0.01%。燃气 ：  液化石油气/液化天然气。额定压力 ：  液化石油气1400pa / 天然气1000ps。</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1320" w:hRule="atLeast"/>
        </w:trPr>
        <w:tc>
          <w:tcPr>
            <w:tcW w:w="8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9</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绞切两用机   580*420*780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0"/>
              </w:rPr>
            </w:pPr>
            <w:r>
              <w:rPr>
                <w:rFonts w:hint="eastAsia" w:ascii="宋体" w:hAnsi="宋体" w:cs="Tahoma"/>
                <w:kern w:val="0"/>
                <w:sz w:val="20"/>
              </w:rPr>
              <w:t>全不锈钢机身，一体刀组采用优质进口钢刀，刀片锋利。全铜芯电机大功率电机，强劲动力。食品级不锈钢梳子，人体动力学设计更安全。优质绞肉刀组，可拆卸可调节，清洗方便。电压：220v，功率：1.1kw，生产能力：300-400kg/h，切片厚度：5mm。</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942" w:hRule="atLeast"/>
        </w:trPr>
        <w:tc>
          <w:tcPr>
            <w:tcW w:w="8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10</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工作台至下一层板1800*800*800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2</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0"/>
              </w:rPr>
            </w:pPr>
            <w:r>
              <w:rPr>
                <w:rFonts w:hint="eastAsia" w:ascii="宋体" w:hAnsi="宋体" w:cs="Tahoma"/>
                <w:kern w:val="0"/>
                <w:sz w:val="20"/>
              </w:rPr>
              <w:t>台面采用1.5mm厚304不锈钢板,层板采用1.5mm厚不锈钢板，补强撑采用1.5毫米不锈钢板,</w:t>
            </w:r>
            <w:r>
              <w:rPr>
                <w:rFonts w:hint="eastAsia" w:ascii="宋体" w:hAnsi="宋体" w:cs="Tahoma"/>
                <w:color w:val="000000"/>
                <w:kern w:val="0"/>
                <w:sz w:val="20"/>
              </w:rPr>
              <w:t xml:space="preserve"> 不锈钢通直径DN38mm*厚1.5mm。</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840" w:hRule="atLeast"/>
        </w:trPr>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11</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大单星台1200*700*800+150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2</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0"/>
              </w:rPr>
            </w:pPr>
            <w:r>
              <w:rPr>
                <w:rFonts w:hint="eastAsia" w:ascii="宋体" w:hAnsi="宋体" w:cs="Tahoma"/>
                <w:kern w:val="0"/>
                <w:sz w:val="20"/>
              </w:rPr>
              <w:t>台面采用1.5mm厚304不锈钢板,星盆1.5mm。补强撑采用1.5毫米不锈钢板,</w:t>
            </w:r>
            <w:r>
              <w:rPr>
                <w:rFonts w:hint="eastAsia" w:ascii="宋体" w:hAnsi="宋体" w:cs="Tahoma"/>
                <w:color w:val="000000"/>
                <w:kern w:val="0"/>
                <w:sz w:val="20"/>
              </w:rPr>
              <w:t xml:space="preserve"> 不锈钢通直径DN38mm*厚1.5mm。</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1020" w:hRule="atLeast"/>
        </w:trPr>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12</w:t>
            </w:r>
          </w:p>
        </w:tc>
        <w:tc>
          <w:tcPr>
            <w:tcW w:w="2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工作台至下一层板1800*700*800+150</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kern w:val="0"/>
                <w:sz w:val="20"/>
              </w:rPr>
            </w:pPr>
            <w:r>
              <w:rPr>
                <w:rFonts w:hint="eastAsia" w:ascii="宋体" w:hAnsi="宋体" w:cs="Tahoma"/>
                <w:kern w:val="0"/>
                <w:sz w:val="20"/>
              </w:rPr>
              <w:t>台面采用1.5mm厚304不锈钢板,层板采用1.5mm厚不锈钢板，补强撑采用1.5毫米不锈钢板,</w:t>
            </w:r>
            <w:r>
              <w:rPr>
                <w:rFonts w:hint="eastAsia" w:ascii="宋体" w:hAnsi="宋体" w:cs="Tahoma"/>
                <w:color w:val="000000"/>
                <w:kern w:val="0"/>
                <w:sz w:val="20"/>
              </w:rPr>
              <w:t xml:space="preserve"> 不锈钢通直径DN38mm*厚1.5mm。</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979" w:hRule="atLeast"/>
        </w:trPr>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13</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四层排骨货架1200*500*1550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2</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0"/>
              </w:rPr>
            </w:pPr>
            <w:r>
              <w:rPr>
                <w:rFonts w:hint="eastAsia" w:ascii="宋体" w:hAnsi="宋体" w:cs="Tahoma"/>
                <w:kern w:val="0"/>
                <w:sz w:val="20"/>
              </w:rPr>
              <w:t>台面采用1.5mm厚304不锈钢板,补强撑采用1.5毫米不锈钢板,</w:t>
            </w:r>
            <w:r>
              <w:rPr>
                <w:rFonts w:hint="eastAsia" w:ascii="宋体" w:hAnsi="宋体" w:cs="Tahoma"/>
                <w:color w:val="000000"/>
                <w:kern w:val="0"/>
                <w:sz w:val="20"/>
              </w:rPr>
              <w:t xml:space="preserve"> 不锈钢通直径DN38mm*厚1.5mm</w:t>
            </w:r>
            <w:r>
              <w:rPr>
                <w:rFonts w:hint="eastAsia" w:ascii="宋体" w:hAnsi="宋体" w:cs="Tahoma"/>
                <w:kern w:val="0"/>
                <w:sz w:val="20"/>
              </w:rPr>
              <w:t>。</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812" w:hRule="atLeast"/>
        </w:trPr>
        <w:tc>
          <w:tcPr>
            <w:tcW w:w="8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14</w:t>
            </w:r>
          </w:p>
        </w:tc>
        <w:tc>
          <w:tcPr>
            <w:tcW w:w="2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不锈钢餐桌1800*800*800</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张</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4</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kern w:val="0"/>
                <w:sz w:val="20"/>
              </w:rPr>
            </w:pPr>
            <w:r>
              <w:rPr>
                <w:rFonts w:hint="eastAsia" w:ascii="宋体" w:hAnsi="宋体" w:cs="Tahoma"/>
                <w:kern w:val="0"/>
                <w:sz w:val="20"/>
              </w:rPr>
              <w:t>台面采用2.5mm厚304不锈钢板,</w:t>
            </w:r>
            <w:r>
              <w:rPr>
                <w:rFonts w:hint="eastAsia" w:ascii="宋体" w:hAnsi="宋体" w:cs="Tahoma"/>
                <w:color w:val="000000"/>
                <w:kern w:val="0"/>
                <w:sz w:val="20"/>
              </w:rPr>
              <w:t xml:space="preserve"> 不锈钢通直径DN38mm*厚1.5mm</w:t>
            </w:r>
            <w:r>
              <w:rPr>
                <w:rFonts w:hint="eastAsia" w:ascii="宋体" w:hAnsi="宋体" w:cs="Tahoma"/>
                <w:kern w:val="0"/>
                <w:sz w:val="20"/>
              </w:rPr>
              <w:t>。</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827" w:hRule="atLeast"/>
        </w:trPr>
        <w:tc>
          <w:tcPr>
            <w:tcW w:w="8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15</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不锈钢烟罩    L*1200*600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米</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4.6</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0"/>
              </w:rPr>
            </w:pPr>
            <w:r>
              <w:rPr>
                <w:rFonts w:hint="eastAsia" w:ascii="宋体" w:hAnsi="宋体" w:cs="Tahoma"/>
                <w:kern w:val="0"/>
                <w:sz w:val="20"/>
              </w:rPr>
              <w:t>台面采用1.5mm厚304不锈钢板,</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2728" w:hRule="atLeast"/>
        </w:trPr>
        <w:tc>
          <w:tcPr>
            <w:tcW w:w="8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16</w:t>
            </w:r>
          </w:p>
        </w:tc>
        <w:tc>
          <w:tcPr>
            <w:tcW w:w="261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Tahoma"/>
                <w:color w:val="000000"/>
                <w:kern w:val="0"/>
                <w:sz w:val="22"/>
              </w:rPr>
            </w:pPr>
            <w:r>
              <w:rPr>
                <w:rFonts w:hint="eastAsia" w:ascii="宋体" w:hAnsi="宋体" w:cs="Tahoma"/>
                <w:color w:val="000000"/>
                <w:kern w:val="0"/>
                <w:sz w:val="22"/>
              </w:rPr>
              <w:t>自动灭火装置</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项</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0"/>
              </w:rPr>
            </w:pPr>
            <w:r>
              <w:rPr>
                <w:rFonts w:hint="eastAsia" w:ascii="宋体" w:hAnsi="宋体" w:cs="Tahoma"/>
                <w:kern w:val="0"/>
                <w:sz w:val="20"/>
              </w:rPr>
              <w:t>当油锅着火时，燃烧的火焰产生巨大热量使烟罩温度升高至185度时感温系统启动，将设备内的机械控制阀打开，驱动系统会把压力输入灭火药剂瓶，压力作用使用灭火药剂通过雾化喷嘴喷洒到油锅机烟罩内里，并与燃烧的油发生化学反应，形成覆盖层，隔绝空气，扑灭火焰，不再复燃。设备自动声光报警，打开水流阀并且还能关闭燃气切断阀同时进行。药剂充装量：10L，灭火种类：油锅火，感温温度：185℃，有效灭火时间：≥30s，雾化喷头：7-10个，感温探测器：3-5个。保护范围：3-5米。</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852" w:hRule="atLeast"/>
        </w:trPr>
        <w:tc>
          <w:tcPr>
            <w:tcW w:w="45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Tahoma"/>
                <w:b/>
                <w:bCs/>
                <w:color w:val="FF0000"/>
                <w:kern w:val="0"/>
                <w:sz w:val="22"/>
              </w:rPr>
            </w:pPr>
            <w:r>
              <w:rPr>
                <w:rFonts w:hint="eastAsia" w:ascii="宋体" w:hAnsi="宋体" w:cs="Tahoma"/>
                <w:b/>
                <w:bCs/>
                <w:color w:val="FF0000"/>
                <w:kern w:val="0"/>
                <w:sz w:val="22"/>
              </w:rPr>
              <w:t>粗加工间</w:t>
            </w:r>
          </w:p>
        </w:tc>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Tahoma"/>
                <w:b/>
                <w:bCs/>
                <w:color w:val="000000"/>
                <w:kern w:val="0"/>
                <w:sz w:val="22"/>
              </w:rPr>
            </w:pPr>
            <w:r>
              <w:rPr>
                <w:rFonts w:hint="eastAsia" w:ascii="宋体" w:hAnsi="宋体" w:cs="Tahoma"/>
                <w:b/>
                <w:bCs/>
                <w:color w:val="000000"/>
                <w:kern w:val="0"/>
                <w:sz w:val="22"/>
              </w:rPr>
              <w:t>　</w:t>
            </w:r>
          </w:p>
        </w:tc>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Tahoma"/>
                <w:b/>
                <w:bCs/>
                <w:color w:val="000000"/>
                <w:kern w:val="0"/>
                <w:sz w:val="22"/>
              </w:rPr>
            </w:pPr>
            <w:r>
              <w:rPr>
                <w:rFonts w:hint="eastAsia" w:ascii="宋体" w:hAnsi="宋体" w:cs="Tahoma"/>
                <w:b/>
                <w:bCs/>
                <w:color w:val="000000"/>
                <w:kern w:val="0"/>
                <w:sz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0"/>
              </w:rPr>
            </w:pPr>
            <w:r>
              <w:rPr>
                <w:rFonts w:hint="eastAsia" w:ascii="宋体" w:hAnsi="宋体" w:cs="Tahoma"/>
                <w:b/>
                <w:bCs/>
                <w:color w:val="000000"/>
                <w:kern w:val="0"/>
                <w:sz w:val="20"/>
              </w:rPr>
              <w:t>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b/>
                <w:bCs/>
                <w:color w:val="000000"/>
                <w:kern w:val="0"/>
                <w:sz w:val="22"/>
              </w:rPr>
            </w:pPr>
            <w:r>
              <w:rPr>
                <w:rFonts w:ascii="Tahoma" w:hAnsi="Tahoma" w:cs="Tahoma"/>
                <w:b/>
                <w:bCs/>
                <w:color w:val="000000"/>
                <w:kern w:val="0"/>
                <w:sz w:val="22"/>
              </w:rPr>
              <w:t>　</w:t>
            </w:r>
          </w:p>
        </w:tc>
      </w:tr>
      <w:tr>
        <w:tblPrEx>
          <w:tblCellMar>
            <w:top w:w="0" w:type="dxa"/>
            <w:left w:w="108" w:type="dxa"/>
            <w:bottom w:w="0" w:type="dxa"/>
            <w:right w:w="108" w:type="dxa"/>
          </w:tblCellMar>
        </w:tblPrEx>
        <w:trPr>
          <w:trHeight w:val="1408"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17</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环保型灭蝇器（粘捕）650*220*450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台</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0"/>
              </w:rPr>
            </w:pPr>
            <w:r>
              <w:rPr>
                <w:rFonts w:hint="eastAsia" w:ascii="宋体" w:hAnsi="宋体" w:cs="Tahoma"/>
                <w:kern w:val="0"/>
                <w:sz w:val="20"/>
              </w:rPr>
              <w:t>灯外壳采用铝合金材料组合而成，</w:t>
            </w:r>
            <w:r>
              <w:rPr>
                <w:rFonts w:hint="eastAsia" w:ascii="宋体" w:hAnsi="宋体" w:cs="Tahoma"/>
                <w:kern w:val="0"/>
                <w:sz w:val="20"/>
              </w:rPr>
              <w:br w:type="textWrapping"/>
            </w:r>
            <w:r>
              <w:rPr>
                <w:rFonts w:hint="eastAsia" w:ascii="宋体" w:hAnsi="宋体" w:cs="Tahoma"/>
                <w:kern w:val="0"/>
                <w:sz w:val="20"/>
              </w:rPr>
              <w:t>采用飞利浦T8紫外光诱虫灯管作光源，</w:t>
            </w:r>
            <w:r>
              <w:rPr>
                <w:rFonts w:hint="eastAsia" w:ascii="宋体" w:hAnsi="宋体" w:cs="Tahoma"/>
                <w:kern w:val="0"/>
                <w:sz w:val="20"/>
              </w:rPr>
              <w:br w:type="textWrapping"/>
            </w:r>
            <w:r>
              <w:rPr>
                <w:rFonts w:hint="eastAsia" w:ascii="宋体" w:hAnsi="宋体" w:cs="Tahoma"/>
                <w:kern w:val="0"/>
                <w:sz w:val="20"/>
              </w:rPr>
              <w:t>包装尺寸：650*220*450，</w:t>
            </w:r>
            <w:r>
              <w:rPr>
                <w:rFonts w:hint="eastAsia" w:ascii="宋体" w:hAnsi="宋体" w:cs="Tahoma"/>
                <w:kern w:val="0"/>
                <w:sz w:val="20"/>
              </w:rPr>
              <w:br w:type="textWrapping"/>
            </w:r>
            <w:r>
              <w:rPr>
                <w:rFonts w:hint="eastAsia" w:ascii="宋体" w:hAnsi="宋体" w:cs="Tahoma"/>
                <w:kern w:val="0"/>
                <w:sz w:val="20"/>
              </w:rPr>
              <w:t>净重：4.1kg，毛重：5.3kg；</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2"/>
              </w:rPr>
            </w:pPr>
            <w:r>
              <w:rPr>
                <w:rFonts w:hint="eastAsia" w:ascii="宋体" w:hAnsi="宋体" w:cs="Tahoma"/>
                <w:b/>
                <w:bCs/>
                <w:kern w:val="0"/>
                <w:sz w:val="22"/>
              </w:rPr>
              <w:t>　</w:t>
            </w:r>
          </w:p>
        </w:tc>
      </w:tr>
      <w:tr>
        <w:tblPrEx>
          <w:tblCellMar>
            <w:top w:w="0" w:type="dxa"/>
            <w:left w:w="108" w:type="dxa"/>
            <w:bottom w:w="0" w:type="dxa"/>
            <w:right w:w="108" w:type="dxa"/>
          </w:tblCellMar>
        </w:tblPrEx>
        <w:trPr>
          <w:trHeight w:val="2700"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18</w:t>
            </w:r>
          </w:p>
        </w:tc>
        <w:tc>
          <w:tcPr>
            <w:tcW w:w="2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四门冰柜  1220*750*1950</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Tahoma"/>
                <w:kern w:val="0"/>
                <w:sz w:val="20"/>
              </w:rPr>
            </w:pPr>
            <w:r>
              <w:rPr>
                <w:rFonts w:hint="eastAsia" w:ascii="宋体" w:hAnsi="宋体" w:cs="Tahoma"/>
                <w:kern w:val="0"/>
                <w:sz w:val="20"/>
              </w:rPr>
              <w:t>电源：220V/50HZ,输入功率： 780W,电流：4.1A</w:t>
            </w:r>
            <w:r>
              <w:rPr>
                <w:rFonts w:hint="eastAsia" w:ascii="宋体" w:hAnsi="宋体" w:cs="Tahoma"/>
                <w:kern w:val="0"/>
                <w:sz w:val="20"/>
              </w:rPr>
              <w:br w:type="textWrapping"/>
            </w:r>
            <w:r>
              <w:rPr>
                <w:rFonts w:hint="eastAsia" w:ascii="宋体" w:hAnsi="宋体" w:cs="Tahoma"/>
                <w:kern w:val="0"/>
                <w:sz w:val="20"/>
              </w:rPr>
              <w:t>温度范围 -2～-15℃/0～15℃</w:t>
            </w:r>
            <w:r>
              <w:rPr>
                <w:rFonts w:hint="eastAsia" w:ascii="宋体" w:hAnsi="宋体" w:cs="Tahoma"/>
                <w:kern w:val="0"/>
                <w:sz w:val="20"/>
              </w:rPr>
              <w:br w:type="textWrapping"/>
            </w:r>
            <w:r>
              <w:rPr>
                <w:rFonts w:hint="eastAsia" w:ascii="宋体" w:hAnsi="宋体" w:cs="Tahoma"/>
                <w:kern w:val="0"/>
                <w:sz w:val="20"/>
              </w:rPr>
              <w:t>1、内外箱均为SUS304不锈钢板；</w:t>
            </w:r>
            <w:r>
              <w:rPr>
                <w:rFonts w:hint="eastAsia" w:ascii="宋体" w:hAnsi="宋体" w:cs="Tahoma"/>
                <w:kern w:val="0"/>
                <w:sz w:val="20"/>
              </w:rPr>
              <w:br w:type="textWrapping"/>
            </w:r>
            <w:r>
              <w:rPr>
                <w:rFonts w:hint="eastAsia" w:ascii="宋体" w:hAnsi="宋体" w:cs="Tahoma"/>
                <w:kern w:val="0"/>
                <w:sz w:val="20"/>
              </w:rPr>
              <w:t>2、使用进口风冷压缩机，全铜管冷凝器、蒸发器；</w:t>
            </w:r>
            <w:r>
              <w:rPr>
                <w:rFonts w:hint="eastAsia" w:ascii="宋体" w:hAnsi="宋体" w:cs="Tahoma"/>
                <w:kern w:val="0"/>
                <w:sz w:val="20"/>
              </w:rPr>
              <w:br w:type="textWrapping"/>
            </w:r>
            <w:r>
              <w:rPr>
                <w:rFonts w:hint="eastAsia" w:ascii="宋体" w:hAnsi="宋体" w:cs="Tahoma"/>
                <w:kern w:val="0"/>
                <w:sz w:val="20"/>
              </w:rPr>
              <w:t>3、配备强制蒸发装置，自动蒸发化霜水；</w:t>
            </w:r>
            <w:r>
              <w:rPr>
                <w:rFonts w:hint="eastAsia" w:ascii="宋体" w:hAnsi="宋体" w:cs="Tahoma"/>
                <w:kern w:val="0"/>
                <w:sz w:val="20"/>
              </w:rPr>
              <w:br w:type="textWrapping"/>
            </w:r>
            <w:r>
              <w:rPr>
                <w:rFonts w:hint="eastAsia" w:ascii="宋体" w:hAnsi="宋体" w:cs="Tahoma"/>
                <w:kern w:val="0"/>
                <w:sz w:val="20"/>
              </w:rPr>
              <w:t>4、一体式发泡工艺，整体平整、耐用；</w:t>
            </w:r>
            <w:r>
              <w:rPr>
                <w:rFonts w:hint="eastAsia" w:ascii="宋体" w:hAnsi="宋体" w:cs="Tahoma"/>
                <w:kern w:val="0"/>
                <w:sz w:val="20"/>
              </w:rPr>
              <w:br w:type="textWrapping"/>
            </w:r>
            <w:r>
              <w:rPr>
                <w:rFonts w:hint="eastAsia" w:ascii="宋体" w:hAnsi="宋体" w:cs="Tahoma"/>
                <w:kern w:val="0"/>
                <w:sz w:val="20"/>
              </w:rPr>
              <w:t>5、产品能在43℃的环境温度下正常工作；</w:t>
            </w:r>
            <w:r>
              <w:rPr>
                <w:rFonts w:hint="eastAsia" w:ascii="宋体" w:hAnsi="宋体" w:cs="Tahoma"/>
                <w:kern w:val="0"/>
                <w:sz w:val="20"/>
              </w:rPr>
              <w:br w:type="textWrapping"/>
            </w:r>
            <w:r>
              <w:rPr>
                <w:rFonts w:hint="eastAsia" w:ascii="宋体" w:hAnsi="宋体" w:cs="Tahoma"/>
                <w:kern w:val="0"/>
                <w:sz w:val="20"/>
              </w:rPr>
              <w:t>6、置于箱体内部的高效防露加热丝，能有效防止门框结露、滴水，保证客户的使用效果和环境卫生；</w:t>
            </w:r>
            <w:r>
              <w:rPr>
                <w:rFonts w:hint="eastAsia" w:ascii="宋体" w:hAnsi="宋体" w:cs="Tahoma"/>
                <w:kern w:val="0"/>
                <w:sz w:val="20"/>
              </w:rPr>
              <w:br w:type="textWrapping"/>
            </w:r>
            <w:r>
              <w:rPr>
                <w:rFonts w:hint="eastAsia" w:ascii="宋体" w:hAnsi="宋体" w:cs="Tahoma"/>
                <w:kern w:val="0"/>
                <w:sz w:val="20"/>
              </w:rPr>
              <w:t>7、冰箱配备了门体自动关闭结构。容积：840L</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960"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19</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工作台至下一层板1500*700*800+150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台面采用1.5mm厚304不锈钢板,层板采用1.5mm厚不锈钢板，补强撑采用1.5毫米不锈钢板, 不锈钢通直径DN38mm*厚1.5mm。</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92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20</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双星带平台1500*700*800+150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台面采用1.5mm厚304不锈钢板,星盆1.5mm。补强撑采用1.5毫米不锈钢板, 不锈钢通直径DN38mm*厚1.5mm。</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80" w:hRule="atLeast"/>
        </w:trPr>
        <w:tc>
          <w:tcPr>
            <w:tcW w:w="45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Tahoma"/>
                <w:b/>
                <w:bCs/>
                <w:color w:val="FF0000"/>
                <w:kern w:val="0"/>
                <w:sz w:val="22"/>
              </w:rPr>
            </w:pPr>
            <w:r>
              <w:rPr>
                <w:rFonts w:hint="eastAsia" w:ascii="宋体" w:hAnsi="宋体" w:cs="Tahoma"/>
                <w:b/>
                <w:bCs/>
                <w:color w:val="FF0000"/>
                <w:kern w:val="0"/>
                <w:sz w:val="22"/>
              </w:rPr>
              <w:t>面点间</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b/>
                <w:bCs/>
                <w:color w:val="000000"/>
                <w:kern w:val="0"/>
                <w:sz w:val="28"/>
                <w:szCs w:val="28"/>
              </w:rPr>
            </w:pPr>
            <w:r>
              <w:rPr>
                <w:rFonts w:hint="eastAsia" w:ascii="宋体" w:hAnsi="宋体" w:cs="Tahoma"/>
                <w:b/>
                <w:bCs/>
                <w:color w:val="000000"/>
                <w:kern w:val="0"/>
                <w:sz w:val="28"/>
                <w:szCs w:val="2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b/>
                <w:bCs/>
                <w:color w:val="000000"/>
                <w:kern w:val="0"/>
                <w:sz w:val="28"/>
                <w:szCs w:val="28"/>
              </w:rPr>
            </w:pPr>
            <w:r>
              <w:rPr>
                <w:rFonts w:hint="eastAsia" w:ascii="宋体" w:hAnsi="宋体" w:cs="Tahoma"/>
                <w:b/>
                <w:bCs/>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Tahoma"/>
                <w:color w:val="000000"/>
                <w:kern w:val="0"/>
                <w:sz w:val="20"/>
              </w:rPr>
            </w:pPr>
            <w:r>
              <w:rPr>
                <w:rFonts w:hint="eastAsia" w:ascii="宋体" w:hAnsi="宋体" w:cs="Tahoma"/>
                <w:color w:val="000000"/>
                <w:kern w:val="0"/>
                <w:sz w:val="20"/>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b/>
                <w:bCs/>
                <w:color w:val="000000"/>
                <w:kern w:val="0"/>
                <w:sz w:val="22"/>
              </w:rPr>
            </w:pPr>
            <w:r>
              <w:rPr>
                <w:rFonts w:ascii="Tahoma" w:hAnsi="Tahoma" w:cs="Tahoma"/>
                <w:b/>
                <w:bCs/>
                <w:color w:val="000000"/>
                <w:kern w:val="0"/>
                <w:sz w:val="22"/>
              </w:rPr>
              <w:t>　</w:t>
            </w:r>
          </w:p>
        </w:tc>
      </w:tr>
      <w:tr>
        <w:tblPrEx>
          <w:tblCellMar>
            <w:top w:w="0" w:type="dxa"/>
            <w:left w:w="108" w:type="dxa"/>
            <w:bottom w:w="0" w:type="dxa"/>
            <w:right w:w="108" w:type="dxa"/>
          </w:tblCellMar>
        </w:tblPrEx>
        <w:trPr>
          <w:trHeight w:val="825"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21</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不锈钢烟罩    L*1200*500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米</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2</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台面采用1.5mm厚304不锈钢板。</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1380"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22</w:t>
            </w:r>
          </w:p>
        </w:tc>
        <w:tc>
          <w:tcPr>
            <w:tcW w:w="2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四盘二层食品电烤箱1325*1140*1660</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材料：采用优质不锈钢制作；采用进口发热管，火力均匀，微电脑数字控制面板，精确掌控温度。加厚保温层，炉体受热不窜热。双层耐高温玻璃，耐高温密封条，保温性好。，重型脚轮。电压：380v，功率：13kw，温度范围：0-300℃。</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900"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23</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18层不锈钢醒发箱625*860*2100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材料：采用优质不锈钢304#板制作机身，PU发泡保温箱体，铝合金层架。电子控制面板，喷雾加湿。，电压220V、频率：50Hz、功率：1.8kw、</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780"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24</w:t>
            </w:r>
          </w:p>
        </w:tc>
        <w:tc>
          <w:tcPr>
            <w:tcW w:w="2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15层饼盘架 460*600*1800</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台面采用不锈钢制作;,直径DN25X1.5mm不锈钢管制作支架。搭配橡胶万向轮</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1020"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25</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多功能和面机560*850*1120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Tahoma"/>
                <w:kern w:val="0"/>
                <w:sz w:val="20"/>
              </w:rPr>
            </w:pPr>
            <w:r>
              <w:rPr>
                <w:rFonts w:hint="eastAsia" w:ascii="宋体" w:hAnsi="宋体" w:cs="Tahoma"/>
                <w:kern w:val="0"/>
                <w:sz w:val="20"/>
              </w:rPr>
              <w:t>电压：380v，功率：2.2kw，容量：面粉12.5kg/面团25kg，钩转速rpm：慢140/快280，缸转速rpm：慢12.8/25.5，缸尺寸mm：内径442/内深298.</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720"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26</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多功能搅拌机510*410*800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电压：220v，功率：0.375kw，容量：20L，搅拌抽转速：127/287/534RPM</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828"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27</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压面机     650*660*1120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产品用途 生产饺子皮，馄饨皮，面条。电压 220（V），功率 1.5（Kw），</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765"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28</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单星台  700*700*800+150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台面采用1.5mm厚304不锈钢板,星盆1.5mm。补强撑采用1.5毫米不锈钢板, 不锈钢通直径DN38mm*厚1.5mm。</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780"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29</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紫外线杀菌灯     1200*26</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光源类型: 紫外线光源，灯头接口（灯头型号）: T8，电压: 220V，功率：40w</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1500"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30</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环保型灭蝇器（粘捕）650*220*450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台</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0"/>
              </w:rPr>
            </w:pPr>
            <w:r>
              <w:rPr>
                <w:rFonts w:hint="eastAsia" w:ascii="宋体" w:hAnsi="宋体" w:cs="Tahoma"/>
                <w:kern w:val="0"/>
                <w:sz w:val="20"/>
              </w:rPr>
              <w:t>灯外壳采用铝合金材料组合而成，</w:t>
            </w:r>
            <w:r>
              <w:rPr>
                <w:rFonts w:hint="eastAsia" w:ascii="宋体" w:hAnsi="宋体" w:cs="Tahoma"/>
                <w:kern w:val="0"/>
                <w:sz w:val="20"/>
              </w:rPr>
              <w:br w:type="textWrapping"/>
            </w:r>
            <w:r>
              <w:rPr>
                <w:rFonts w:hint="eastAsia" w:ascii="宋体" w:hAnsi="宋体" w:cs="Tahoma"/>
                <w:kern w:val="0"/>
                <w:sz w:val="20"/>
              </w:rPr>
              <w:t>采用飞利浦T8紫外光诱虫灯管作光源，</w:t>
            </w:r>
          </w:p>
          <w:p>
            <w:pPr>
              <w:widowControl/>
              <w:jc w:val="center"/>
              <w:rPr>
                <w:rFonts w:ascii="宋体" w:hAnsi="宋体" w:cs="Tahoma"/>
                <w:kern w:val="0"/>
                <w:sz w:val="20"/>
              </w:rPr>
            </w:pPr>
            <w:r>
              <w:rPr>
                <w:rFonts w:hint="eastAsia" w:ascii="宋体" w:hAnsi="宋体" w:cs="Tahoma"/>
                <w:kern w:val="0"/>
                <w:sz w:val="20"/>
              </w:rPr>
              <w:t>包装尺寸：650*220*450，</w:t>
            </w:r>
            <w:r>
              <w:rPr>
                <w:rFonts w:hint="eastAsia" w:ascii="宋体" w:hAnsi="宋体" w:cs="Tahoma"/>
                <w:kern w:val="0"/>
                <w:sz w:val="20"/>
              </w:rPr>
              <w:br w:type="textWrapping"/>
            </w:r>
            <w:r>
              <w:rPr>
                <w:rFonts w:hint="eastAsia" w:ascii="宋体" w:hAnsi="宋体" w:cs="Tahoma"/>
                <w:kern w:val="0"/>
                <w:sz w:val="20"/>
              </w:rPr>
              <w:t>净重：4.1kg，毛重：5.3kg；</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2"/>
              </w:rPr>
            </w:pPr>
            <w:r>
              <w:rPr>
                <w:rFonts w:hint="eastAsia" w:ascii="宋体" w:hAnsi="宋体" w:cs="Tahoma"/>
                <w:b/>
                <w:bCs/>
                <w:kern w:val="0"/>
                <w:sz w:val="22"/>
              </w:rPr>
              <w:t>　</w:t>
            </w:r>
          </w:p>
        </w:tc>
      </w:tr>
      <w:tr>
        <w:tblPrEx>
          <w:tblCellMar>
            <w:top w:w="0" w:type="dxa"/>
            <w:left w:w="108" w:type="dxa"/>
            <w:bottom w:w="0" w:type="dxa"/>
            <w:right w:w="108" w:type="dxa"/>
          </w:tblCellMar>
        </w:tblPrEx>
        <w:trPr>
          <w:trHeight w:val="3180"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31</w:t>
            </w:r>
          </w:p>
        </w:tc>
        <w:tc>
          <w:tcPr>
            <w:tcW w:w="2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平台保鲜工作台配塑料面案板1500*760*800+20</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电源：220V/50HZ，输入功率：316W，电流：1.8A，温度范围 2～12℃</w:t>
            </w:r>
            <w:r>
              <w:rPr>
                <w:rFonts w:hint="eastAsia" w:ascii="宋体" w:hAnsi="宋体" w:cs="Tahoma"/>
                <w:color w:val="000000"/>
                <w:kern w:val="0"/>
                <w:sz w:val="20"/>
              </w:rPr>
              <w:br w:type="textWrapping"/>
            </w:r>
            <w:r>
              <w:rPr>
                <w:rFonts w:hint="eastAsia" w:ascii="宋体" w:hAnsi="宋体" w:cs="Tahoma"/>
                <w:color w:val="000000"/>
                <w:kern w:val="0"/>
                <w:sz w:val="20"/>
              </w:rPr>
              <w:t>1、内外箱均为SUS304不锈钢板；</w:t>
            </w:r>
            <w:r>
              <w:rPr>
                <w:rFonts w:hint="eastAsia" w:ascii="宋体" w:hAnsi="宋体" w:cs="Tahoma"/>
                <w:color w:val="000000"/>
                <w:kern w:val="0"/>
                <w:sz w:val="20"/>
              </w:rPr>
              <w:br w:type="textWrapping"/>
            </w:r>
            <w:r>
              <w:rPr>
                <w:rFonts w:hint="eastAsia" w:ascii="宋体" w:hAnsi="宋体" w:cs="Tahoma"/>
                <w:color w:val="000000"/>
                <w:kern w:val="0"/>
                <w:sz w:val="20"/>
              </w:rPr>
              <w:t>2、使用进口风冷压缩机，全铜管冷凝器、蒸发器；</w:t>
            </w:r>
            <w:r>
              <w:rPr>
                <w:rFonts w:hint="eastAsia" w:ascii="宋体" w:hAnsi="宋体" w:cs="Tahoma"/>
                <w:color w:val="000000"/>
                <w:kern w:val="0"/>
                <w:sz w:val="20"/>
              </w:rPr>
              <w:br w:type="textWrapping"/>
            </w:r>
            <w:r>
              <w:rPr>
                <w:rFonts w:hint="eastAsia" w:ascii="宋体" w:hAnsi="宋体" w:cs="Tahoma"/>
                <w:color w:val="000000"/>
                <w:kern w:val="0"/>
                <w:sz w:val="20"/>
              </w:rPr>
              <w:t>3、配备强制蒸发装置，自动蒸发化霜水；</w:t>
            </w:r>
            <w:r>
              <w:rPr>
                <w:rFonts w:hint="eastAsia" w:ascii="宋体" w:hAnsi="宋体" w:cs="Tahoma"/>
                <w:color w:val="000000"/>
                <w:kern w:val="0"/>
                <w:sz w:val="20"/>
              </w:rPr>
              <w:br w:type="textWrapping"/>
            </w:r>
            <w:r>
              <w:rPr>
                <w:rFonts w:hint="eastAsia" w:ascii="宋体" w:hAnsi="宋体" w:cs="Tahoma"/>
                <w:color w:val="000000"/>
                <w:kern w:val="0"/>
                <w:sz w:val="20"/>
              </w:rPr>
              <w:t>4、整机及台面采用一体式发泡工艺，整体平整、耐用；</w:t>
            </w:r>
            <w:r>
              <w:rPr>
                <w:rFonts w:hint="eastAsia" w:ascii="宋体" w:hAnsi="宋体" w:cs="Tahoma"/>
                <w:color w:val="000000"/>
                <w:kern w:val="0"/>
                <w:sz w:val="20"/>
              </w:rPr>
              <w:br w:type="textWrapping"/>
            </w:r>
            <w:r>
              <w:rPr>
                <w:rFonts w:hint="eastAsia" w:ascii="宋体" w:hAnsi="宋体" w:cs="Tahoma"/>
                <w:color w:val="000000"/>
                <w:kern w:val="0"/>
                <w:sz w:val="20"/>
              </w:rPr>
              <w:t>5、产品能在43℃的环境温度下正常工作；</w:t>
            </w:r>
            <w:r>
              <w:rPr>
                <w:rFonts w:hint="eastAsia" w:ascii="宋体" w:hAnsi="宋体" w:cs="Tahoma"/>
                <w:color w:val="000000"/>
                <w:kern w:val="0"/>
                <w:sz w:val="20"/>
              </w:rPr>
              <w:br w:type="textWrapping"/>
            </w:r>
            <w:r>
              <w:rPr>
                <w:rFonts w:hint="eastAsia" w:ascii="宋体" w:hAnsi="宋体" w:cs="Tahoma"/>
                <w:color w:val="000000"/>
                <w:kern w:val="0"/>
                <w:sz w:val="20"/>
              </w:rPr>
              <w:t>6、置于箱体内部的高效防露加热丝，能有效防止门框结露、滴水，保证客户的使用效果和环境卫生；</w:t>
            </w:r>
            <w:r>
              <w:rPr>
                <w:rFonts w:hint="eastAsia" w:ascii="宋体" w:hAnsi="宋体" w:cs="Tahoma"/>
                <w:color w:val="000000"/>
                <w:kern w:val="0"/>
                <w:sz w:val="20"/>
              </w:rPr>
              <w:br w:type="textWrapping"/>
            </w:r>
            <w:r>
              <w:rPr>
                <w:rFonts w:hint="eastAsia" w:ascii="宋体" w:hAnsi="宋体" w:cs="Tahoma"/>
                <w:color w:val="000000"/>
                <w:kern w:val="0"/>
                <w:sz w:val="20"/>
              </w:rPr>
              <w:t>7、冰箱配备了门体自动关闭结构，方便客户操作。</w:t>
            </w:r>
            <w:r>
              <w:rPr>
                <w:rFonts w:hint="eastAsia" w:ascii="宋体" w:hAnsi="宋体" w:cs="Tahoma"/>
                <w:color w:val="000000"/>
                <w:kern w:val="0"/>
                <w:sz w:val="20"/>
              </w:rPr>
              <w:br w:type="textWrapping"/>
            </w:r>
            <w:r>
              <w:rPr>
                <w:rFonts w:hint="eastAsia" w:ascii="宋体" w:hAnsi="宋体" w:cs="Tahoma"/>
                <w:color w:val="000000"/>
                <w:kern w:val="0"/>
                <w:sz w:val="20"/>
              </w:rPr>
              <w:t>8、采用“前吸风前排风”设计，更加有利于排风</w:t>
            </w:r>
            <w:r>
              <w:rPr>
                <w:rFonts w:hint="eastAsia" w:ascii="宋体" w:hAnsi="宋体" w:cs="Tahoma"/>
                <w:color w:val="000000"/>
                <w:kern w:val="0"/>
                <w:sz w:val="20"/>
              </w:rPr>
              <w:br w:type="textWrapping"/>
            </w:r>
            <w:r>
              <w:rPr>
                <w:rFonts w:hint="eastAsia" w:ascii="宋体" w:hAnsi="宋体" w:cs="Tahoma"/>
                <w:color w:val="000000"/>
                <w:kern w:val="0"/>
                <w:sz w:val="20"/>
              </w:rPr>
              <w:t>扇热，适用于高档酒店及明档厨房使用要求。容积：460L，工作台搭配环保塑料白色面板厚度2.0mm。</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1147"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32</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不锈钢面粉车500*500*500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台面采用1.5mm厚304不锈钢板,</w:t>
            </w:r>
            <w:r>
              <w:rPr>
                <w:rFonts w:hint="eastAsia" w:ascii="宋体" w:hAnsi="宋体" w:cs="Tahoma"/>
                <w:color w:val="000000"/>
                <w:kern w:val="0"/>
                <w:sz w:val="20"/>
              </w:rPr>
              <w:br w:type="textWrapping"/>
            </w:r>
            <w:r>
              <w:rPr>
                <w:rFonts w:hint="eastAsia" w:ascii="宋体" w:hAnsi="宋体" w:cs="Tahoma"/>
                <w:color w:val="000000"/>
                <w:kern w:val="0"/>
                <w:sz w:val="20"/>
              </w:rPr>
              <w:t>—车体厚度1.5mm/盖板厚度1.5mm</w:t>
            </w:r>
            <w:r>
              <w:rPr>
                <w:rFonts w:hint="eastAsia" w:ascii="宋体" w:hAnsi="宋体" w:cs="Tahoma"/>
                <w:color w:val="000000"/>
                <w:kern w:val="0"/>
                <w:sz w:val="20"/>
              </w:rPr>
              <w:br w:type="textWrapping"/>
            </w:r>
            <w:r>
              <w:rPr>
                <w:rFonts w:hint="eastAsia" w:ascii="宋体" w:hAnsi="宋体" w:cs="Tahoma"/>
                <w:color w:val="000000"/>
                <w:kern w:val="0"/>
                <w:sz w:val="20"/>
              </w:rPr>
              <w:t>—配4个4"车轮，其中两个带刹车掣</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16"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33</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全自动豆浆机连座400*845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采用304#不锈钢桶身，多功能数码显示一键完成，四叶立体刀片研磨现磨无渣，40目长方孔过滤网，确保快速超细过滤。采用进口铜线圈电机，开关式铜芯不锈钢。涡轮式散热风扇。生产容量：15-30L，电压：220v，功率：1800w，加热功率：5000w。</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1020"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34</w:t>
            </w:r>
          </w:p>
        </w:tc>
        <w:tc>
          <w:tcPr>
            <w:tcW w:w="2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风幕机      1500*230*235</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台</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kern w:val="0"/>
                <w:sz w:val="20"/>
              </w:rPr>
            </w:pPr>
            <w:r>
              <w:rPr>
                <w:rFonts w:hint="eastAsia" w:ascii="宋体" w:hAnsi="宋体" w:cs="Tahoma"/>
                <w:kern w:val="0"/>
                <w:sz w:val="20"/>
              </w:rPr>
              <w:t>绿岛风贯流式风幕机，全铜电机/滚珠轴承/120mm塑料大风轮，金属烤漆外壳/1.5米电源线带接地插头。电压：220v，功率：270w，风量：≥2700m3/h</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2"/>
              </w:rPr>
            </w:pPr>
            <w:r>
              <w:rPr>
                <w:rFonts w:hint="eastAsia" w:ascii="宋体" w:hAnsi="宋体" w:cs="Tahoma"/>
                <w:b/>
                <w:bCs/>
                <w:kern w:val="0"/>
                <w:sz w:val="22"/>
              </w:rPr>
              <w:t>　</w:t>
            </w:r>
          </w:p>
        </w:tc>
      </w:tr>
      <w:tr>
        <w:tblPrEx>
          <w:tblCellMar>
            <w:top w:w="0" w:type="dxa"/>
            <w:left w:w="108" w:type="dxa"/>
            <w:bottom w:w="0" w:type="dxa"/>
            <w:right w:w="108" w:type="dxa"/>
          </w:tblCellMar>
        </w:tblPrEx>
        <w:trPr>
          <w:trHeight w:val="1020"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35</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不锈钢食品添加剂专柜1200*500*1800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台</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Tahoma"/>
                <w:color w:val="000000"/>
                <w:kern w:val="0"/>
                <w:sz w:val="20"/>
              </w:rPr>
            </w:pPr>
            <w:r>
              <w:rPr>
                <w:rFonts w:hint="eastAsia" w:ascii="宋体" w:hAnsi="宋体" w:cs="Tahoma"/>
                <w:color w:val="000000"/>
                <w:kern w:val="0"/>
                <w:sz w:val="20"/>
              </w:rPr>
              <w:t>台面采用1.5mm厚304不锈钢板,层板采用1.5mm厚不锈钢板，柜外身采用1.5mm厚不锈钢板,门外壳采用1.5mm厚不锈钢板，门内胆采用1.0mm厚不锈钢板，补强撑采用1.5mm不锈钢板，不锈钢加锁。</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2"/>
              </w:rPr>
            </w:pPr>
            <w:r>
              <w:rPr>
                <w:rFonts w:hint="eastAsia" w:ascii="宋体" w:hAnsi="宋体" w:cs="Tahoma"/>
                <w:b/>
                <w:bCs/>
                <w:kern w:val="0"/>
                <w:sz w:val="22"/>
              </w:rPr>
              <w:t>　</w:t>
            </w:r>
          </w:p>
        </w:tc>
      </w:tr>
      <w:tr>
        <w:tblPrEx>
          <w:tblCellMar>
            <w:top w:w="0" w:type="dxa"/>
            <w:left w:w="108" w:type="dxa"/>
            <w:bottom w:w="0" w:type="dxa"/>
            <w:right w:w="108" w:type="dxa"/>
          </w:tblCellMar>
        </w:tblPrEx>
        <w:trPr>
          <w:trHeight w:val="480" w:hRule="atLeast"/>
        </w:trPr>
        <w:tc>
          <w:tcPr>
            <w:tcW w:w="45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Tahoma"/>
                <w:b/>
                <w:bCs/>
                <w:color w:val="FF0000"/>
                <w:kern w:val="0"/>
                <w:sz w:val="22"/>
              </w:rPr>
            </w:pPr>
            <w:r>
              <w:rPr>
                <w:rFonts w:hint="eastAsia" w:ascii="宋体" w:hAnsi="宋体" w:cs="Tahoma"/>
                <w:b/>
                <w:bCs/>
                <w:color w:val="FF0000"/>
                <w:kern w:val="0"/>
                <w:sz w:val="22"/>
              </w:rPr>
              <w:t>备餐间</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Tahoma"/>
                <w:b/>
                <w:bCs/>
                <w:color w:val="000000"/>
                <w:kern w:val="0"/>
                <w:sz w:val="28"/>
                <w:szCs w:val="28"/>
              </w:rPr>
            </w:pPr>
            <w:r>
              <w:rPr>
                <w:rFonts w:hint="eastAsia" w:ascii="宋体" w:hAnsi="宋体" w:cs="Tahoma"/>
                <w:b/>
                <w:bCs/>
                <w:color w:val="000000"/>
                <w:kern w:val="0"/>
                <w:sz w:val="28"/>
                <w:szCs w:val="28"/>
              </w:rPr>
              <w:t>　</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Tahoma"/>
                <w:b/>
                <w:bCs/>
                <w:color w:val="000000"/>
                <w:kern w:val="0"/>
                <w:sz w:val="28"/>
                <w:szCs w:val="28"/>
              </w:rPr>
            </w:pPr>
            <w:r>
              <w:rPr>
                <w:rFonts w:hint="eastAsia" w:ascii="宋体" w:hAnsi="宋体" w:cs="Tahoma"/>
                <w:b/>
                <w:bCs/>
                <w:color w:val="000000"/>
                <w:kern w:val="0"/>
                <w:sz w:val="28"/>
                <w:szCs w:val="28"/>
              </w:rPr>
              <w:t>　</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宋体" w:hAnsi="宋体" w:cs="Tahoma"/>
                <w:b/>
                <w:bCs/>
                <w:color w:val="000000"/>
                <w:kern w:val="0"/>
                <w:sz w:val="20"/>
              </w:rPr>
            </w:pPr>
            <w:r>
              <w:rPr>
                <w:rFonts w:hint="eastAsia" w:ascii="宋体" w:hAnsi="宋体" w:cs="Tahoma"/>
                <w:b/>
                <w:bCs/>
                <w:color w:val="000000"/>
                <w:kern w:val="0"/>
                <w:sz w:val="20"/>
              </w:rPr>
              <w:t>　</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b/>
                <w:bCs/>
                <w:color w:val="000000"/>
                <w:kern w:val="0"/>
                <w:sz w:val="22"/>
              </w:rPr>
            </w:pPr>
            <w:r>
              <w:rPr>
                <w:rFonts w:ascii="Tahoma" w:hAnsi="Tahoma" w:cs="Tahoma"/>
                <w:b/>
                <w:bCs/>
                <w:color w:val="000000"/>
                <w:kern w:val="0"/>
                <w:sz w:val="22"/>
              </w:rPr>
              <w:t>　</w:t>
            </w:r>
          </w:p>
        </w:tc>
      </w:tr>
      <w:tr>
        <w:tblPrEx>
          <w:tblCellMar>
            <w:top w:w="0" w:type="dxa"/>
            <w:left w:w="108" w:type="dxa"/>
            <w:bottom w:w="0" w:type="dxa"/>
            <w:right w:w="108" w:type="dxa"/>
          </w:tblCellMar>
        </w:tblPrEx>
        <w:trPr>
          <w:trHeight w:val="840"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36</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单星台  700*700*800+150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台面采用1.5mm厚304不锈钢板,星盆1.5mm。补强撑采用1.5毫米不锈钢板, 不锈钢通直径DN38mm*厚1.5mm。</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960"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37</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单通工作台 1800*800*800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Tahoma"/>
                <w:color w:val="000000"/>
                <w:kern w:val="0"/>
                <w:sz w:val="20"/>
              </w:rPr>
            </w:pPr>
            <w:r>
              <w:rPr>
                <w:rFonts w:hint="eastAsia" w:ascii="宋体" w:hAnsi="宋体" w:cs="Tahoma"/>
                <w:color w:val="000000"/>
                <w:kern w:val="0"/>
                <w:sz w:val="20"/>
              </w:rPr>
              <w:t>台面采用1.5mm厚304不锈钢板,层板采用1.5mm厚不锈钢板，柜外身采用1.5mm厚不锈钢板,门外壳采用1.5mm厚不锈钢板，门内胆采用1.0mm厚不锈钢板，补强撑采用1.5mm不锈钢板</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1455"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38</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 xml:space="preserve">美的电磁炉       </w:t>
            </w:r>
            <w:r>
              <w:rPr>
                <w:rFonts w:hint="eastAsia" w:ascii="宋体" w:hAnsi="宋体" w:cs="Tahoma"/>
                <w:color w:val="000000"/>
                <w:kern w:val="0"/>
                <w:sz w:val="22"/>
              </w:rPr>
              <w:br w:type="textWrapping"/>
            </w:r>
            <w:r>
              <w:rPr>
                <w:rFonts w:hint="eastAsia" w:ascii="宋体" w:hAnsi="宋体" w:cs="Tahoma"/>
                <w:color w:val="000000"/>
                <w:kern w:val="0"/>
                <w:sz w:val="22"/>
              </w:rPr>
              <w:t>340*208*432</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双层加大线圈，增加加热面积，底部磁柱设计，锁住磁场，火力集中，蓝色线圈骨架，有效散热，保持恒定火力。美的聚能环设计，有效减少磁力线散失，大幅度降低电辐射。电压：220v~功率：2100w，宽电压，多功能，七重保护，大风机，定时功能，汉森面板。</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2760"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39</w:t>
            </w:r>
          </w:p>
        </w:tc>
        <w:tc>
          <w:tcPr>
            <w:tcW w:w="2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食品留样柜        590*630*1780</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2</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kern w:val="0"/>
                <w:sz w:val="20"/>
              </w:rPr>
            </w:pPr>
            <w:r>
              <w:rPr>
                <w:rFonts w:hint="eastAsia" w:ascii="宋体" w:hAnsi="宋体" w:cs="Tahoma"/>
                <w:kern w:val="0"/>
                <w:sz w:val="20"/>
              </w:rPr>
              <w:t>电源：220V/50HZ,输入功率： 280W,电流：1.6A</w:t>
            </w:r>
            <w:r>
              <w:rPr>
                <w:rFonts w:hint="eastAsia" w:ascii="宋体" w:hAnsi="宋体" w:cs="Tahoma"/>
                <w:kern w:val="0"/>
                <w:sz w:val="20"/>
              </w:rPr>
              <w:br w:type="textWrapping"/>
            </w:r>
            <w:r>
              <w:rPr>
                <w:rFonts w:hint="eastAsia" w:ascii="宋体" w:hAnsi="宋体" w:cs="Tahoma"/>
                <w:kern w:val="0"/>
                <w:sz w:val="20"/>
              </w:rPr>
              <w:t>温度范围 0～15℃</w:t>
            </w:r>
            <w:r>
              <w:rPr>
                <w:rFonts w:hint="eastAsia" w:ascii="宋体" w:hAnsi="宋体" w:cs="Tahoma"/>
                <w:kern w:val="0"/>
                <w:sz w:val="20"/>
              </w:rPr>
              <w:br w:type="textWrapping"/>
            </w:r>
            <w:r>
              <w:rPr>
                <w:rFonts w:hint="eastAsia" w:ascii="宋体" w:hAnsi="宋体" w:cs="Tahoma"/>
                <w:kern w:val="0"/>
                <w:sz w:val="20"/>
              </w:rPr>
              <w:t>1、内外箱均为SUS304不锈钢板；</w:t>
            </w:r>
            <w:r>
              <w:rPr>
                <w:rFonts w:hint="eastAsia" w:ascii="宋体" w:hAnsi="宋体" w:cs="Tahoma"/>
                <w:kern w:val="0"/>
                <w:sz w:val="20"/>
              </w:rPr>
              <w:br w:type="textWrapping"/>
            </w:r>
            <w:r>
              <w:rPr>
                <w:rFonts w:hint="eastAsia" w:ascii="宋体" w:hAnsi="宋体" w:cs="Tahoma"/>
                <w:kern w:val="0"/>
                <w:sz w:val="20"/>
              </w:rPr>
              <w:t>2、使用进口风冷压缩机，全铜管冷凝器、蒸发器；</w:t>
            </w:r>
            <w:r>
              <w:rPr>
                <w:rFonts w:hint="eastAsia" w:ascii="宋体" w:hAnsi="宋体" w:cs="Tahoma"/>
                <w:kern w:val="0"/>
                <w:sz w:val="20"/>
              </w:rPr>
              <w:br w:type="textWrapping"/>
            </w:r>
            <w:r>
              <w:rPr>
                <w:rFonts w:hint="eastAsia" w:ascii="宋体" w:hAnsi="宋体" w:cs="Tahoma"/>
                <w:kern w:val="0"/>
                <w:sz w:val="20"/>
              </w:rPr>
              <w:t>3、配备强制蒸发装置，自动蒸发化霜水；</w:t>
            </w:r>
            <w:r>
              <w:rPr>
                <w:rFonts w:hint="eastAsia" w:ascii="宋体" w:hAnsi="宋体" w:cs="Tahoma"/>
                <w:kern w:val="0"/>
                <w:sz w:val="20"/>
              </w:rPr>
              <w:br w:type="textWrapping"/>
            </w:r>
            <w:r>
              <w:rPr>
                <w:rFonts w:hint="eastAsia" w:ascii="宋体" w:hAnsi="宋体" w:cs="Tahoma"/>
                <w:kern w:val="0"/>
                <w:sz w:val="20"/>
              </w:rPr>
              <w:t>4、一体式发泡工艺，整体平整、耐用；</w:t>
            </w:r>
            <w:r>
              <w:rPr>
                <w:rFonts w:hint="eastAsia" w:ascii="宋体" w:hAnsi="宋体" w:cs="Tahoma"/>
                <w:kern w:val="0"/>
                <w:sz w:val="20"/>
              </w:rPr>
              <w:br w:type="textWrapping"/>
            </w:r>
            <w:r>
              <w:rPr>
                <w:rFonts w:hint="eastAsia" w:ascii="宋体" w:hAnsi="宋体" w:cs="Tahoma"/>
                <w:kern w:val="0"/>
                <w:sz w:val="20"/>
              </w:rPr>
              <w:t>5、产品能在43℃的环境温度下正常工作；</w:t>
            </w:r>
            <w:r>
              <w:rPr>
                <w:rFonts w:hint="eastAsia" w:ascii="宋体" w:hAnsi="宋体" w:cs="Tahoma"/>
                <w:kern w:val="0"/>
                <w:sz w:val="20"/>
              </w:rPr>
              <w:br w:type="textWrapping"/>
            </w:r>
            <w:r>
              <w:rPr>
                <w:rFonts w:hint="eastAsia" w:ascii="宋体" w:hAnsi="宋体" w:cs="Tahoma"/>
                <w:kern w:val="0"/>
                <w:sz w:val="20"/>
              </w:rPr>
              <w:t>6、置于箱体内部的高效防露加热丝，能有效防止门框结露、滴水，保证客户的使用效果和环境卫生；</w:t>
            </w:r>
            <w:r>
              <w:rPr>
                <w:rFonts w:hint="eastAsia" w:ascii="宋体" w:hAnsi="宋体" w:cs="Tahoma"/>
                <w:kern w:val="0"/>
                <w:sz w:val="20"/>
              </w:rPr>
              <w:br w:type="textWrapping"/>
            </w:r>
            <w:r>
              <w:rPr>
                <w:rFonts w:hint="eastAsia" w:ascii="宋体" w:hAnsi="宋体" w:cs="Tahoma"/>
                <w:kern w:val="0"/>
                <w:sz w:val="20"/>
              </w:rPr>
              <w:t>7、冰箱配备了门体自动关闭结构，方便客户操作</w:t>
            </w:r>
            <w:r>
              <w:rPr>
                <w:rFonts w:hint="eastAsia" w:ascii="宋体" w:hAnsi="宋体" w:cs="Tahoma"/>
                <w:kern w:val="0"/>
                <w:sz w:val="20"/>
              </w:rPr>
              <w:br w:type="textWrapping"/>
            </w:r>
            <w:r>
              <w:rPr>
                <w:rFonts w:hint="eastAsia" w:ascii="宋体" w:hAnsi="宋体" w:cs="Tahoma"/>
                <w:kern w:val="0"/>
                <w:sz w:val="20"/>
              </w:rPr>
              <w:t>。容积：188L</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559" w:hRule="atLeast"/>
        </w:trPr>
        <w:tc>
          <w:tcPr>
            <w:tcW w:w="45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Tahoma"/>
                <w:b/>
                <w:bCs/>
                <w:color w:val="FF0000"/>
                <w:kern w:val="0"/>
                <w:sz w:val="22"/>
              </w:rPr>
            </w:pPr>
            <w:r>
              <w:rPr>
                <w:rFonts w:hint="eastAsia" w:ascii="宋体" w:hAnsi="宋体" w:cs="Tahoma"/>
                <w:b/>
                <w:bCs/>
                <w:color w:val="FF0000"/>
                <w:kern w:val="0"/>
                <w:sz w:val="22"/>
              </w:rPr>
              <w:t>消毒间</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b/>
                <w:bCs/>
                <w:color w:val="000000"/>
                <w:kern w:val="0"/>
                <w:sz w:val="28"/>
                <w:szCs w:val="28"/>
              </w:rPr>
            </w:pPr>
            <w:r>
              <w:rPr>
                <w:rFonts w:hint="eastAsia" w:ascii="宋体" w:hAnsi="宋体" w:cs="Tahoma"/>
                <w:b/>
                <w:bCs/>
                <w:color w:val="000000"/>
                <w:kern w:val="0"/>
                <w:sz w:val="28"/>
                <w:szCs w:val="2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b/>
                <w:bCs/>
                <w:color w:val="000000"/>
                <w:kern w:val="0"/>
                <w:sz w:val="28"/>
                <w:szCs w:val="28"/>
              </w:rPr>
            </w:pPr>
            <w:r>
              <w:rPr>
                <w:rFonts w:hint="eastAsia" w:ascii="宋体" w:hAnsi="宋体" w:cs="Tahoma"/>
                <w:b/>
                <w:bCs/>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0"/>
              </w:rPr>
            </w:pPr>
            <w:r>
              <w:rPr>
                <w:rFonts w:hint="eastAsia" w:ascii="宋体" w:hAnsi="宋体" w:cs="Tahoma"/>
                <w:color w:val="000000"/>
                <w:kern w:val="0"/>
                <w:sz w:val="20"/>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b/>
                <w:bCs/>
                <w:color w:val="000000"/>
                <w:kern w:val="0"/>
                <w:sz w:val="22"/>
              </w:rPr>
            </w:pPr>
            <w:r>
              <w:rPr>
                <w:rFonts w:ascii="Tahoma" w:hAnsi="Tahoma" w:cs="Tahoma"/>
                <w:b/>
                <w:bCs/>
                <w:color w:val="000000"/>
                <w:kern w:val="0"/>
                <w:sz w:val="22"/>
              </w:rPr>
              <w:t>　</w:t>
            </w:r>
          </w:p>
        </w:tc>
      </w:tr>
      <w:tr>
        <w:tblPrEx>
          <w:tblCellMar>
            <w:top w:w="0" w:type="dxa"/>
            <w:left w:w="108" w:type="dxa"/>
            <w:bottom w:w="0" w:type="dxa"/>
            <w:right w:w="108" w:type="dxa"/>
          </w:tblCellMar>
        </w:tblPrEx>
        <w:trPr>
          <w:trHeight w:val="885"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40</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风幕机      1500*230*235</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台</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0"/>
              </w:rPr>
            </w:pPr>
            <w:r>
              <w:rPr>
                <w:rFonts w:hint="eastAsia" w:ascii="宋体" w:hAnsi="宋体" w:cs="Tahoma"/>
                <w:kern w:val="0"/>
                <w:sz w:val="20"/>
              </w:rPr>
              <w:t>绿岛风贯流式风幕机，全铜电机/滚珠轴承/120mm塑料大风轮，金属烤漆外壳/1.5米三插电源线。电压：220v，功率：270w，风量：≥2700m3/h</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2"/>
              </w:rPr>
            </w:pPr>
            <w:r>
              <w:rPr>
                <w:rFonts w:hint="eastAsia" w:ascii="宋体" w:hAnsi="宋体" w:cs="Tahoma"/>
                <w:b/>
                <w:bCs/>
                <w:kern w:val="0"/>
                <w:sz w:val="22"/>
              </w:rPr>
              <w:t>　</w:t>
            </w:r>
          </w:p>
        </w:tc>
      </w:tr>
      <w:tr>
        <w:tblPrEx>
          <w:tblCellMar>
            <w:top w:w="0" w:type="dxa"/>
            <w:left w:w="108" w:type="dxa"/>
            <w:bottom w:w="0" w:type="dxa"/>
            <w:right w:w="108" w:type="dxa"/>
          </w:tblCellMar>
        </w:tblPrEx>
        <w:trPr>
          <w:trHeight w:val="558"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41</w:t>
            </w:r>
          </w:p>
        </w:tc>
        <w:tc>
          <w:tcPr>
            <w:tcW w:w="2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环保型灭蝇器（粘捕）650*220*450</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台</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kern w:val="0"/>
                <w:sz w:val="20"/>
              </w:rPr>
            </w:pPr>
            <w:r>
              <w:rPr>
                <w:rFonts w:hint="eastAsia" w:ascii="宋体" w:hAnsi="宋体" w:cs="Tahoma"/>
                <w:kern w:val="0"/>
                <w:sz w:val="20"/>
              </w:rPr>
              <w:t>灯外壳采用铝合金材料组合而成，</w:t>
            </w:r>
            <w:r>
              <w:rPr>
                <w:rFonts w:hint="eastAsia" w:ascii="宋体" w:hAnsi="宋体" w:cs="Tahoma"/>
                <w:kern w:val="0"/>
                <w:sz w:val="20"/>
              </w:rPr>
              <w:br w:type="textWrapping"/>
            </w:r>
            <w:r>
              <w:rPr>
                <w:rFonts w:hint="eastAsia" w:ascii="宋体" w:hAnsi="宋体" w:cs="Tahoma"/>
                <w:kern w:val="0"/>
                <w:sz w:val="20"/>
              </w:rPr>
              <w:t>采用飞利浦T8紫外光诱虫灯管作光源，</w:t>
            </w:r>
            <w:r>
              <w:rPr>
                <w:rFonts w:hint="eastAsia" w:ascii="宋体" w:hAnsi="宋体" w:cs="Tahoma"/>
                <w:kern w:val="0"/>
                <w:sz w:val="20"/>
              </w:rPr>
              <w:br w:type="textWrapping"/>
            </w:r>
            <w:r>
              <w:rPr>
                <w:rFonts w:hint="eastAsia" w:ascii="宋体" w:hAnsi="宋体" w:cs="Tahoma"/>
                <w:kern w:val="0"/>
                <w:sz w:val="20"/>
              </w:rPr>
              <w:t>配送20张粘蝇纸；</w:t>
            </w:r>
            <w:r>
              <w:rPr>
                <w:rFonts w:hint="eastAsia" w:ascii="宋体" w:hAnsi="宋体" w:cs="Tahoma"/>
                <w:kern w:val="0"/>
                <w:sz w:val="20"/>
              </w:rPr>
              <w:br w:type="textWrapping"/>
            </w:r>
            <w:r>
              <w:rPr>
                <w:rFonts w:hint="eastAsia" w:ascii="宋体" w:hAnsi="宋体" w:cs="Tahoma"/>
                <w:kern w:val="0"/>
                <w:sz w:val="20"/>
              </w:rPr>
              <w:t>包装尺寸：650*220*450，</w:t>
            </w:r>
            <w:r>
              <w:rPr>
                <w:rFonts w:hint="eastAsia" w:ascii="宋体" w:hAnsi="宋体" w:cs="Tahoma"/>
                <w:kern w:val="0"/>
                <w:sz w:val="20"/>
              </w:rPr>
              <w:br w:type="textWrapping"/>
            </w:r>
            <w:r>
              <w:rPr>
                <w:rFonts w:hint="eastAsia" w:ascii="宋体" w:hAnsi="宋体" w:cs="Tahoma"/>
                <w:kern w:val="0"/>
                <w:sz w:val="20"/>
              </w:rPr>
              <w:t>净重：4.1kg，</w:t>
            </w:r>
            <w:r>
              <w:rPr>
                <w:rFonts w:hint="eastAsia" w:ascii="宋体" w:hAnsi="宋体" w:cs="Tahoma"/>
                <w:kern w:val="0"/>
                <w:sz w:val="20"/>
              </w:rPr>
              <w:br w:type="textWrapping"/>
            </w:r>
            <w:r>
              <w:rPr>
                <w:rFonts w:hint="eastAsia" w:ascii="宋体" w:hAnsi="宋体" w:cs="Tahoma"/>
                <w:kern w:val="0"/>
                <w:sz w:val="20"/>
              </w:rPr>
              <w:t>毛重：5.3kg；</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2"/>
              </w:rPr>
            </w:pPr>
            <w:r>
              <w:rPr>
                <w:rFonts w:hint="eastAsia" w:ascii="宋体" w:hAnsi="宋体" w:cs="Tahoma"/>
                <w:b/>
                <w:bCs/>
                <w:kern w:val="0"/>
                <w:sz w:val="22"/>
              </w:rPr>
              <w:t>　</w:t>
            </w:r>
          </w:p>
        </w:tc>
      </w:tr>
      <w:tr>
        <w:tblPrEx>
          <w:tblCellMar>
            <w:top w:w="0" w:type="dxa"/>
            <w:left w:w="108" w:type="dxa"/>
            <w:bottom w:w="0" w:type="dxa"/>
            <w:right w:w="108" w:type="dxa"/>
          </w:tblCellMar>
        </w:tblPrEx>
        <w:trPr>
          <w:trHeight w:val="810"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42</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四层排骨货架  1200*500*1550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台面采用1.5mm厚304不锈钢板,补强撑采用1.5毫米不锈钢板, 不锈钢通直径DN38mm*厚1.5mm。</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720"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43</w:t>
            </w:r>
          </w:p>
        </w:tc>
        <w:tc>
          <w:tcPr>
            <w:tcW w:w="2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三星洗碗台1800*700*800+150</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台面采用1.5mm厚304不锈钢板,星盆1.5mm。补强撑采用1.5毫米不锈钢板, 不锈钢通直径DN38mm*厚1.5mm。</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1560"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44</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不锈钢双门消毒柜1310*650*1915</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Tahoma"/>
                <w:kern w:val="0"/>
                <w:sz w:val="20"/>
              </w:rPr>
            </w:pPr>
            <w:r>
              <w:rPr>
                <w:rFonts w:hint="eastAsia" w:ascii="宋体" w:hAnsi="宋体" w:cs="Tahoma"/>
                <w:kern w:val="0"/>
                <w:sz w:val="20"/>
              </w:rPr>
              <w:t>不锈钢机身，微电脑控制。铝合金把手，防护型门控开关，热风循环6组风机，120℃高温消毒，循环吹送热风。，定时消毒，二星级消毒标准杀死顽固，大肠，乙肝等高传染性细菌。消毒方式 远红外线高温，电源电压 220v/50hz，容量 900升，消毒时间 ≥30min，容量 900升，消毒温度 125度，额定功率 4400W</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609"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45</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不锈钢保洁柜</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2</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Tahoma"/>
                <w:kern w:val="0"/>
                <w:sz w:val="20"/>
              </w:rPr>
            </w:pPr>
            <w:r>
              <w:rPr>
                <w:rFonts w:hint="eastAsia" w:ascii="宋体" w:hAnsi="宋体" w:cs="Tahoma"/>
                <w:kern w:val="0"/>
                <w:sz w:val="20"/>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99" w:hRule="atLeast"/>
        </w:trPr>
        <w:tc>
          <w:tcPr>
            <w:tcW w:w="45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Tahoma"/>
                <w:b/>
                <w:bCs/>
                <w:color w:val="FF0000"/>
                <w:kern w:val="0"/>
                <w:sz w:val="22"/>
              </w:rPr>
            </w:pPr>
            <w:r>
              <w:rPr>
                <w:rFonts w:hint="eastAsia" w:ascii="宋体" w:hAnsi="宋体" w:cs="Tahoma"/>
                <w:b/>
                <w:bCs/>
                <w:color w:val="FF0000"/>
                <w:kern w:val="0"/>
                <w:sz w:val="22"/>
              </w:rPr>
              <w:t>熟食加工间/G</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b/>
                <w:bCs/>
                <w:color w:val="000000"/>
                <w:kern w:val="0"/>
                <w:sz w:val="28"/>
                <w:szCs w:val="28"/>
              </w:rPr>
            </w:pPr>
            <w:r>
              <w:rPr>
                <w:rFonts w:hint="eastAsia" w:ascii="宋体" w:hAnsi="宋体" w:cs="Tahoma"/>
                <w:b/>
                <w:bCs/>
                <w:color w:val="000000"/>
                <w:kern w:val="0"/>
                <w:sz w:val="28"/>
                <w:szCs w:val="2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b/>
                <w:bCs/>
                <w:color w:val="000000"/>
                <w:kern w:val="0"/>
                <w:sz w:val="28"/>
                <w:szCs w:val="28"/>
              </w:rPr>
            </w:pPr>
            <w:r>
              <w:rPr>
                <w:rFonts w:hint="eastAsia" w:ascii="宋体" w:hAnsi="宋体" w:cs="Tahoma"/>
                <w:b/>
                <w:bCs/>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0"/>
              </w:rPr>
            </w:pPr>
            <w:r>
              <w:rPr>
                <w:rFonts w:hint="eastAsia" w:ascii="宋体" w:hAnsi="宋体" w:cs="Tahoma"/>
                <w:color w:val="000000"/>
                <w:kern w:val="0"/>
                <w:sz w:val="20"/>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b/>
                <w:bCs/>
                <w:color w:val="000000"/>
                <w:kern w:val="0"/>
                <w:sz w:val="22"/>
              </w:rPr>
            </w:pPr>
            <w:r>
              <w:rPr>
                <w:rFonts w:ascii="Tahoma" w:hAnsi="Tahoma" w:cs="Tahoma"/>
                <w:b/>
                <w:bCs/>
                <w:color w:val="000000"/>
                <w:kern w:val="0"/>
                <w:sz w:val="22"/>
              </w:rPr>
              <w:t>　</w:t>
            </w:r>
          </w:p>
        </w:tc>
      </w:tr>
      <w:tr>
        <w:tblPrEx>
          <w:tblCellMar>
            <w:top w:w="0" w:type="dxa"/>
            <w:left w:w="108" w:type="dxa"/>
            <w:bottom w:w="0" w:type="dxa"/>
            <w:right w:w="108" w:type="dxa"/>
          </w:tblCellMar>
        </w:tblPrEx>
        <w:trPr>
          <w:trHeight w:val="986"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46</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风幕机      1500*230*235</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台</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0"/>
              </w:rPr>
            </w:pPr>
            <w:r>
              <w:rPr>
                <w:rFonts w:hint="eastAsia" w:ascii="宋体" w:hAnsi="宋体" w:cs="Tahoma"/>
                <w:kern w:val="0"/>
                <w:sz w:val="20"/>
              </w:rPr>
              <w:t>绿岛风贯流式风幕机，全铜电机/滚珠轴承/120mm塑料大风轮，金属烤漆外壳/1.5米三插电源线。电压：220v，功率：270w，风量：≥2700m3/h</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2"/>
              </w:rPr>
            </w:pPr>
            <w:r>
              <w:rPr>
                <w:rFonts w:hint="eastAsia" w:ascii="宋体" w:hAnsi="宋体" w:cs="Tahoma"/>
                <w:b/>
                <w:bCs/>
                <w:kern w:val="0"/>
                <w:sz w:val="22"/>
              </w:rPr>
              <w:t>　</w:t>
            </w:r>
          </w:p>
        </w:tc>
      </w:tr>
      <w:tr>
        <w:tblPrEx>
          <w:tblCellMar>
            <w:top w:w="0" w:type="dxa"/>
            <w:left w:w="108" w:type="dxa"/>
            <w:bottom w:w="0" w:type="dxa"/>
            <w:right w:w="108" w:type="dxa"/>
          </w:tblCellMar>
        </w:tblPrEx>
        <w:trPr>
          <w:trHeight w:val="1294"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47</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环保型灭蝇器（粘捕）650*220*450</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台</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8"/>
                <w:szCs w:val="28"/>
              </w:rPr>
            </w:pPr>
            <w:r>
              <w:rPr>
                <w:rFonts w:hint="eastAsia" w:ascii="宋体" w:hAnsi="宋体" w:cs="Tahoma"/>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0"/>
              </w:rPr>
            </w:pPr>
            <w:r>
              <w:rPr>
                <w:rFonts w:hint="eastAsia" w:ascii="宋体" w:hAnsi="宋体" w:cs="Tahoma"/>
                <w:kern w:val="0"/>
                <w:sz w:val="20"/>
              </w:rPr>
              <w:t>灯外壳采用铝合金材料组合而成，</w:t>
            </w:r>
            <w:r>
              <w:rPr>
                <w:rFonts w:hint="eastAsia" w:ascii="宋体" w:hAnsi="宋体" w:cs="Tahoma"/>
                <w:kern w:val="0"/>
                <w:sz w:val="20"/>
              </w:rPr>
              <w:br w:type="textWrapping"/>
            </w:r>
            <w:r>
              <w:rPr>
                <w:rFonts w:hint="eastAsia" w:ascii="宋体" w:hAnsi="宋体" w:cs="Tahoma"/>
                <w:kern w:val="0"/>
                <w:sz w:val="20"/>
              </w:rPr>
              <w:t>采用飞利浦T8紫外光诱虫灯管作光源，</w:t>
            </w:r>
          </w:p>
          <w:p>
            <w:pPr>
              <w:widowControl/>
              <w:jc w:val="center"/>
              <w:rPr>
                <w:rFonts w:ascii="宋体" w:hAnsi="宋体" w:cs="Tahoma"/>
                <w:kern w:val="0"/>
                <w:sz w:val="20"/>
              </w:rPr>
            </w:pPr>
            <w:r>
              <w:rPr>
                <w:rFonts w:hint="eastAsia" w:ascii="宋体" w:hAnsi="宋体" w:cs="Tahoma"/>
                <w:kern w:val="0"/>
                <w:sz w:val="20"/>
              </w:rPr>
              <w:t>包装尺寸：650*220*450，</w:t>
            </w:r>
            <w:r>
              <w:rPr>
                <w:rFonts w:hint="eastAsia" w:ascii="宋体" w:hAnsi="宋体" w:cs="Tahoma"/>
                <w:kern w:val="0"/>
                <w:sz w:val="20"/>
              </w:rPr>
              <w:br w:type="textWrapping"/>
            </w:r>
            <w:r>
              <w:rPr>
                <w:rFonts w:hint="eastAsia" w:ascii="宋体" w:hAnsi="宋体" w:cs="Tahoma"/>
                <w:kern w:val="0"/>
                <w:sz w:val="20"/>
              </w:rPr>
              <w:t>净重：4.1kg，毛重：5.3kg；</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kern w:val="0"/>
                <w:sz w:val="22"/>
              </w:rPr>
            </w:pPr>
            <w:r>
              <w:rPr>
                <w:rFonts w:hint="eastAsia" w:ascii="宋体" w:hAnsi="宋体" w:cs="Tahoma"/>
                <w:b/>
                <w:bCs/>
                <w:kern w:val="0"/>
                <w:sz w:val="22"/>
              </w:rPr>
              <w:t>　</w:t>
            </w:r>
          </w:p>
        </w:tc>
      </w:tr>
      <w:tr>
        <w:tblPrEx>
          <w:tblCellMar>
            <w:top w:w="0" w:type="dxa"/>
            <w:left w:w="108" w:type="dxa"/>
            <w:bottom w:w="0" w:type="dxa"/>
            <w:right w:w="108" w:type="dxa"/>
          </w:tblCellMar>
        </w:tblPrEx>
        <w:trPr>
          <w:trHeight w:val="840"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48</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单星台  700*760*800+150</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台面采用1.5mm厚304不锈钢板,星盆1.5mm。补强撑采用1.5毫米不锈钢板, 不锈钢通直径DN38mm*厚1.5mm。</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3162"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49</w:t>
            </w:r>
          </w:p>
        </w:tc>
        <w:tc>
          <w:tcPr>
            <w:tcW w:w="2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保鲜工作台  1800*760*800</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电源：220V/50HZ，输入功率：316W，电流：1.8A，温度范围 2～12℃</w:t>
            </w:r>
            <w:r>
              <w:rPr>
                <w:rFonts w:hint="eastAsia" w:ascii="宋体" w:hAnsi="宋体" w:cs="Tahoma"/>
                <w:color w:val="000000"/>
                <w:kern w:val="0"/>
                <w:sz w:val="20"/>
              </w:rPr>
              <w:br w:type="textWrapping"/>
            </w:r>
            <w:r>
              <w:rPr>
                <w:rFonts w:hint="eastAsia" w:ascii="宋体" w:hAnsi="宋体" w:cs="Tahoma"/>
                <w:color w:val="000000"/>
                <w:kern w:val="0"/>
                <w:sz w:val="20"/>
              </w:rPr>
              <w:t>1、内外箱均为SUS304不锈钢板；</w:t>
            </w:r>
            <w:r>
              <w:rPr>
                <w:rFonts w:hint="eastAsia" w:ascii="宋体" w:hAnsi="宋体" w:cs="Tahoma"/>
                <w:color w:val="000000"/>
                <w:kern w:val="0"/>
                <w:sz w:val="20"/>
              </w:rPr>
              <w:br w:type="textWrapping"/>
            </w:r>
            <w:r>
              <w:rPr>
                <w:rFonts w:hint="eastAsia" w:ascii="宋体" w:hAnsi="宋体" w:cs="Tahoma"/>
                <w:color w:val="000000"/>
                <w:kern w:val="0"/>
                <w:sz w:val="20"/>
              </w:rPr>
              <w:t>2、使用进口风冷压缩机，全铜管冷凝器、蒸发器；</w:t>
            </w:r>
            <w:r>
              <w:rPr>
                <w:rFonts w:hint="eastAsia" w:ascii="宋体" w:hAnsi="宋体" w:cs="Tahoma"/>
                <w:color w:val="000000"/>
                <w:kern w:val="0"/>
                <w:sz w:val="20"/>
              </w:rPr>
              <w:br w:type="textWrapping"/>
            </w:r>
            <w:r>
              <w:rPr>
                <w:rFonts w:hint="eastAsia" w:ascii="宋体" w:hAnsi="宋体" w:cs="Tahoma"/>
                <w:color w:val="000000"/>
                <w:kern w:val="0"/>
                <w:sz w:val="20"/>
              </w:rPr>
              <w:t>3、配备强制蒸发装置，自动蒸发化霜水；</w:t>
            </w:r>
            <w:r>
              <w:rPr>
                <w:rFonts w:hint="eastAsia" w:ascii="宋体" w:hAnsi="宋体" w:cs="Tahoma"/>
                <w:color w:val="000000"/>
                <w:kern w:val="0"/>
                <w:sz w:val="20"/>
              </w:rPr>
              <w:br w:type="textWrapping"/>
            </w:r>
            <w:r>
              <w:rPr>
                <w:rFonts w:hint="eastAsia" w:ascii="宋体" w:hAnsi="宋体" w:cs="Tahoma"/>
                <w:color w:val="000000"/>
                <w:kern w:val="0"/>
                <w:sz w:val="20"/>
              </w:rPr>
              <w:t>4、整机及台面采用一体式发泡工艺，整体平整、耐用；</w:t>
            </w:r>
            <w:r>
              <w:rPr>
                <w:rFonts w:hint="eastAsia" w:ascii="宋体" w:hAnsi="宋体" w:cs="Tahoma"/>
                <w:color w:val="000000"/>
                <w:kern w:val="0"/>
                <w:sz w:val="20"/>
              </w:rPr>
              <w:br w:type="textWrapping"/>
            </w:r>
            <w:r>
              <w:rPr>
                <w:rFonts w:hint="eastAsia" w:ascii="宋体" w:hAnsi="宋体" w:cs="Tahoma"/>
                <w:color w:val="000000"/>
                <w:kern w:val="0"/>
                <w:sz w:val="20"/>
              </w:rPr>
              <w:t>5、产品能在43℃的环境温度下正常工作；</w:t>
            </w:r>
            <w:r>
              <w:rPr>
                <w:rFonts w:hint="eastAsia" w:ascii="宋体" w:hAnsi="宋体" w:cs="Tahoma"/>
                <w:color w:val="000000"/>
                <w:kern w:val="0"/>
                <w:sz w:val="20"/>
              </w:rPr>
              <w:br w:type="textWrapping"/>
            </w:r>
            <w:r>
              <w:rPr>
                <w:rFonts w:hint="eastAsia" w:ascii="宋体" w:hAnsi="宋体" w:cs="Tahoma"/>
                <w:color w:val="000000"/>
                <w:kern w:val="0"/>
                <w:sz w:val="20"/>
              </w:rPr>
              <w:t>6、置于箱体内部的高效防露加热丝，能有效防止门框结露、滴水，保证客户的使用效果和环境卫生；</w:t>
            </w:r>
            <w:r>
              <w:rPr>
                <w:rFonts w:hint="eastAsia" w:ascii="宋体" w:hAnsi="宋体" w:cs="Tahoma"/>
                <w:color w:val="000000"/>
                <w:kern w:val="0"/>
                <w:sz w:val="20"/>
              </w:rPr>
              <w:br w:type="textWrapping"/>
            </w:r>
            <w:r>
              <w:rPr>
                <w:rFonts w:hint="eastAsia" w:ascii="宋体" w:hAnsi="宋体" w:cs="Tahoma"/>
                <w:color w:val="000000"/>
                <w:kern w:val="0"/>
                <w:sz w:val="20"/>
              </w:rPr>
              <w:t>7、冰箱配备了门体自动关闭结构，方便客户操作。</w:t>
            </w:r>
            <w:r>
              <w:rPr>
                <w:rFonts w:hint="eastAsia" w:ascii="宋体" w:hAnsi="宋体" w:cs="Tahoma"/>
                <w:color w:val="000000"/>
                <w:kern w:val="0"/>
                <w:sz w:val="20"/>
              </w:rPr>
              <w:br w:type="textWrapping"/>
            </w:r>
            <w:r>
              <w:rPr>
                <w:rFonts w:hint="eastAsia" w:ascii="宋体" w:hAnsi="宋体" w:cs="Tahoma"/>
                <w:color w:val="000000"/>
                <w:kern w:val="0"/>
                <w:sz w:val="20"/>
              </w:rPr>
              <w:t>8、采用“前吸风前排风”设计，更加有利于排风</w:t>
            </w:r>
            <w:r>
              <w:rPr>
                <w:rFonts w:hint="eastAsia" w:ascii="宋体" w:hAnsi="宋体" w:cs="Tahoma"/>
                <w:color w:val="000000"/>
                <w:kern w:val="0"/>
                <w:sz w:val="20"/>
              </w:rPr>
              <w:br w:type="textWrapping"/>
            </w:r>
            <w:r>
              <w:rPr>
                <w:rFonts w:hint="eastAsia" w:ascii="宋体" w:hAnsi="宋体" w:cs="Tahoma"/>
                <w:color w:val="000000"/>
                <w:kern w:val="0"/>
                <w:sz w:val="20"/>
              </w:rPr>
              <w:t>扇热，适用于高档酒店及明档厨房使用要求。容积：460L</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660" w:hRule="atLeast"/>
        </w:trPr>
        <w:tc>
          <w:tcPr>
            <w:tcW w:w="45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Tahoma"/>
                <w:b/>
                <w:bCs/>
                <w:color w:val="FF0000"/>
                <w:kern w:val="0"/>
                <w:sz w:val="22"/>
              </w:rPr>
            </w:pPr>
            <w:r>
              <w:rPr>
                <w:rFonts w:hint="eastAsia" w:ascii="宋体" w:hAnsi="宋体" w:cs="Tahoma"/>
                <w:b/>
                <w:bCs/>
                <w:color w:val="FF0000"/>
                <w:kern w:val="0"/>
                <w:sz w:val="22"/>
              </w:rPr>
              <w:t>厨房排烟系统</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b/>
                <w:bCs/>
                <w:color w:val="000000"/>
                <w:kern w:val="0"/>
                <w:sz w:val="28"/>
                <w:szCs w:val="28"/>
              </w:rPr>
            </w:pPr>
            <w:r>
              <w:rPr>
                <w:rFonts w:hint="eastAsia" w:ascii="宋体" w:hAnsi="宋体" w:cs="Tahoma"/>
                <w:b/>
                <w:bCs/>
                <w:color w:val="000000"/>
                <w:kern w:val="0"/>
                <w:sz w:val="28"/>
                <w:szCs w:val="28"/>
              </w:rPr>
              <w:t>　</w:t>
            </w:r>
          </w:p>
        </w:tc>
        <w:tc>
          <w:tcPr>
            <w:tcW w:w="1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b/>
                <w:bCs/>
                <w:color w:val="000000"/>
                <w:kern w:val="0"/>
                <w:sz w:val="28"/>
                <w:szCs w:val="28"/>
              </w:rPr>
            </w:pPr>
            <w:r>
              <w:rPr>
                <w:rFonts w:hint="eastAsia" w:ascii="宋体" w:hAnsi="宋体" w:cs="Tahoma"/>
                <w:b/>
                <w:bCs/>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0"/>
              </w:rPr>
            </w:pPr>
            <w:r>
              <w:rPr>
                <w:rFonts w:hint="eastAsia" w:ascii="宋体" w:hAnsi="宋体" w:cs="Tahoma"/>
                <w:color w:val="000000"/>
                <w:kern w:val="0"/>
                <w:sz w:val="20"/>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b/>
                <w:bCs/>
                <w:color w:val="000000"/>
                <w:kern w:val="0"/>
                <w:sz w:val="22"/>
              </w:rPr>
            </w:pPr>
            <w:r>
              <w:rPr>
                <w:rFonts w:ascii="Tahoma" w:hAnsi="Tahoma" w:cs="Tahoma"/>
                <w:b/>
                <w:bCs/>
                <w:color w:val="000000"/>
                <w:kern w:val="0"/>
                <w:sz w:val="22"/>
              </w:rPr>
              <w:t>　</w:t>
            </w:r>
          </w:p>
        </w:tc>
      </w:tr>
      <w:tr>
        <w:tblPrEx>
          <w:tblCellMar>
            <w:top w:w="0" w:type="dxa"/>
            <w:left w:w="108" w:type="dxa"/>
            <w:bottom w:w="0" w:type="dxa"/>
            <w:right w:w="108" w:type="dxa"/>
          </w:tblCellMar>
        </w:tblPrEx>
        <w:trPr>
          <w:trHeight w:val="46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22"/>
              </w:rPr>
            </w:pPr>
            <w:r>
              <w:rPr>
                <w:rFonts w:ascii="Tahoma" w:hAnsi="Tahoma" w:cs="Tahoma"/>
                <w:kern w:val="0"/>
                <w:sz w:val="22"/>
              </w:rPr>
              <w:t>50</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 xml:space="preserve">集烟管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米</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19</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Tahoma"/>
                <w:kern w:val="0"/>
                <w:sz w:val="20"/>
              </w:rPr>
            </w:pPr>
            <w:r>
              <w:rPr>
                <w:rFonts w:hint="eastAsia" w:ascii="宋体" w:hAnsi="宋体" w:cs="Tahoma"/>
                <w:color w:val="000000"/>
                <w:kern w:val="0"/>
                <w:sz w:val="20"/>
              </w:rPr>
              <w:t>热镀锌</w:t>
            </w:r>
            <w:r>
              <w:rPr>
                <w:rFonts w:hint="eastAsia" w:ascii="宋体" w:hAnsi="宋体" w:cs="Tahoma"/>
                <w:kern w:val="0"/>
                <w:sz w:val="20"/>
              </w:rPr>
              <w:t>镀锌板1.0厚</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6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kern w:val="0"/>
                <w:sz w:val="22"/>
              </w:rPr>
            </w:pPr>
            <w:r>
              <w:rPr>
                <w:rFonts w:ascii="Tahoma" w:hAnsi="Tahoma" w:cs="Tahoma"/>
                <w:kern w:val="0"/>
                <w:sz w:val="22"/>
              </w:rPr>
              <w:t>　</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 w:val="22"/>
              </w:rPr>
            </w:pPr>
            <w:r>
              <w:rPr>
                <w:rFonts w:hint="eastAsia" w:ascii="宋体" w:hAnsi="宋体" w:cs="Tahoma"/>
                <w:kern w:val="0"/>
                <w:sz w:val="22"/>
              </w:rPr>
              <w:t xml:space="preserve">集烟管弯头          </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6</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Tahoma"/>
                <w:kern w:val="0"/>
                <w:sz w:val="20"/>
              </w:rPr>
            </w:pPr>
            <w:r>
              <w:rPr>
                <w:rFonts w:hint="eastAsia" w:ascii="宋体" w:hAnsi="宋体" w:cs="Tahoma"/>
                <w:color w:val="000000"/>
                <w:kern w:val="0"/>
                <w:sz w:val="20"/>
              </w:rPr>
              <w:t>热镀锌</w:t>
            </w:r>
            <w:r>
              <w:rPr>
                <w:rFonts w:hint="eastAsia" w:ascii="宋体" w:hAnsi="宋体" w:cs="Tahoma"/>
                <w:kern w:val="0"/>
                <w:sz w:val="20"/>
              </w:rPr>
              <w:t>镀锌板1.0厚</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6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炉背墙板</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米</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4.5</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Tahoma"/>
                <w:color w:val="000000"/>
                <w:kern w:val="0"/>
                <w:sz w:val="20"/>
              </w:rPr>
            </w:pPr>
            <w:r>
              <w:rPr>
                <w:rFonts w:hint="eastAsia" w:ascii="宋体" w:hAnsi="宋体" w:cs="Tahoma"/>
                <w:color w:val="000000"/>
                <w:kern w:val="0"/>
                <w:sz w:val="20"/>
              </w:rPr>
              <w:t>台面采用201不锈钢板1.5mm厚</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6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烟网</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米</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6.5</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Tahoma"/>
                <w:color w:val="000000"/>
                <w:kern w:val="0"/>
                <w:sz w:val="20"/>
              </w:rPr>
            </w:pPr>
            <w:r>
              <w:rPr>
                <w:rFonts w:hint="eastAsia" w:ascii="宋体" w:hAnsi="宋体" w:cs="Tahoma"/>
                <w:color w:val="000000"/>
                <w:kern w:val="0"/>
                <w:sz w:val="20"/>
              </w:rPr>
              <w:t>台面采用201不锈钢板1.0mm厚</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540"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超静音风机5.5千瓦</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ISO９００１论证产品ＣＣＣ论证产品</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99"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静音式油烟静化器</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台</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ISO９００１论证产品ＣＥ论证产品；超低空无烟处理；风量：</w:t>
            </w:r>
            <w:r>
              <w:rPr>
                <w:rFonts w:hint="eastAsia" w:ascii="宋体" w:hAnsi="宋体" w:cs="Tahoma"/>
                <w:b/>
                <w:color w:val="FF0000"/>
                <w:kern w:val="0"/>
                <w:sz w:val="20"/>
              </w:rPr>
              <w:t xml:space="preserve"> </w:t>
            </w:r>
            <w:r>
              <w:rPr>
                <w:rFonts w:hint="eastAsia" w:ascii="宋体" w:hAnsi="宋体" w:cs="Tahoma"/>
                <w:b/>
                <w:kern w:val="0"/>
                <w:sz w:val="20"/>
              </w:rPr>
              <w:t>20000。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62"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软接</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2</w:t>
            </w:r>
          </w:p>
        </w:tc>
        <w:tc>
          <w:tcPr>
            <w:tcW w:w="1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耐高温帆布</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62"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6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风机支架</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2</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50*50*5热镀锌角铁</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6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减振胶</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4</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6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法兰</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副</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10</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40*40*4热镀锌角铁</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6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控制箱</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项</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6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五金配件</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项</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含含税、油漆等配件</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62" w:hRule="atLeast"/>
        </w:trPr>
        <w:tc>
          <w:tcPr>
            <w:tcW w:w="45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Tahoma"/>
                <w:b/>
                <w:bCs/>
                <w:color w:val="FF0000"/>
                <w:kern w:val="0"/>
                <w:sz w:val="22"/>
              </w:rPr>
            </w:pPr>
            <w:r>
              <w:rPr>
                <w:rFonts w:hint="eastAsia" w:ascii="宋体" w:hAnsi="宋体" w:cs="Tahoma"/>
                <w:b/>
                <w:bCs/>
                <w:color w:val="FF0000"/>
                <w:kern w:val="0"/>
                <w:sz w:val="22"/>
              </w:rPr>
              <w:t>厨房鲜风系统</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　</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b/>
                <w:bCs/>
                <w:color w:val="000000"/>
                <w:kern w:val="0"/>
                <w:sz w:val="22"/>
              </w:rPr>
            </w:pPr>
            <w:r>
              <w:rPr>
                <w:rFonts w:ascii="Tahoma" w:hAnsi="Tahoma" w:cs="Tahoma"/>
                <w:b/>
                <w:bCs/>
                <w:color w:val="000000"/>
                <w:kern w:val="0"/>
                <w:sz w:val="22"/>
              </w:rPr>
              <w:t>　</w:t>
            </w:r>
          </w:p>
        </w:tc>
      </w:tr>
      <w:tr>
        <w:tblPrEx>
          <w:tblCellMar>
            <w:top w:w="0" w:type="dxa"/>
            <w:left w:w="108" w:type="dxa"/>
            <w:bottom w:w="0" w:type="dxa"/>
            <w:right w:w="108" w:type="dxa"/>
          </w:tblCellMar>
        </w:tblPrEx>
        <w:trPr>
          <w:trHeight w:val="46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51</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鲜风风管</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米</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9</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热镀锌镀锌板1.0厚</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6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鲜风管弯头</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2</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热镀锌镀锌板1.0厚</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52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水冷鲜风机7500风量</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ＣＣＣ论证产品；ISO９００１论证产品，</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6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风机支架</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40*40*4热镀锌角铁</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6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不锈钢风嘴</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7</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牛眼式</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6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安装铺助材料</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2"/>
              </w:rPr>
            </w:pPr>
            <w:r>
              <w:rPr>
                <w:rFonts w:hint="eastAsia" w:ascii="宋体" w:hAnsi="宋体" w:cs="Tahoma"/>
                <w:color w:val="000000"/>
                <w:kern w:val="0"/>
                <w:sz w:val="22"/>
              </w:rPr>
              <w:t>项</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1</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8"/>
                <w:szCs w:val="28"/>
              </w:rPr>
            </w:pPr>
            <w:r>
              <w:rPr>
                <w:rFonts w:hint="eastAsia" w:ascii="宋体" w:hAnsi="宋体" w:cs="Tahoma"/>
                <w:color w:val="000000"/>
                <w:kern w:val="0"/>
                <w:sz w:val="28"/>
                <w:szCs w:val="28"/>
              </w:rPr>
              <w:t>　</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rPr>
            </w:pPr>
            <w:r>
              <w:rPr>
                <w:rFonts w:hint="eastAsia" w:ascii="宋体" w:hAnsi="宋体" w:cs="Tahoma"/>
                <w:color w:val="000000"/>
                <w:kern w:val="0"/>
                <w:sz w:val="20"/>
              </w:rPr>
              <w:t>/</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b/>
                <w:bCs/>
                <w:color w:val="000000"/>
                <w:kern w:val="0"/>
                <w:sz w:val="22"/>
              </w:rPr>
            </w:pPr>
            <w:r>
              <w:rPr>
                <w:rFonts w:ascii="Tahoma" w:hAnsi="Tahoma" w:cs="Tahoma"/>
                <w:b/>
                <w:bCs/>
                <w:color w:val="000000"/>
                <w:kern w:val="0"/>
                <w:sz w:val="22"/>
              </w:rPr>
              <w:t>　</w:t>
            </w:r>
          </w:p>
        </w:tc>
      </w:tr>
      <w:tr>
        <w:tblPrEx>
          <w:tblCellMar>
            <w:top w:w="0" w:type="dxa"/>
            <w:left w:w="108" w:type="dxa"/>
            <w:bottom w:w="0" w:type="dxa"/>
            <w:right w:w="108" w:type="dxa"/>
          </w:tblCellMar>
        </w:tblPrEx>
        <w:trPr>
          <w:trHeight w:val="462" w:hRule="atLeast"/>
        </w:trPr>
        <w:tc>
          <w:tcPr>
            <w:tcW w:w="45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Tahoma"/>
                <w:b/>
                <w:bCs/>
                <w:color w:val="FF0000"/>
                <w:kern w:val="0"/>
                <w:sz w:val="28"/>
                <w:szCs w:val="28"/>
              </w:rPr>
            </w:pPr>
            <w:r>
              <w:rPr>
                <w:rFonts w:hint="eastAsia" w:ascii="宋体" w:hAnsi="宋体" w:cs="Tahoma"/>
                <w:b/>
                <w:bCs/>
                <w:color w:val="FF0000"/>
                <w:kern w:val="0"/>
                <w:sz w:val="28"/>
                <w:szCs w:val="28"/>
              </w:rPr>
              <w:t>后厨杂件</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12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ahoma" w:hAnsi="Tahoma" w:cs="Tahoma"/>
                <w:color w:val="000000"/>
                <w:kern w:val="0"/>
                <w:sz w:val="22"/>
              </w:rPr>
            </w:pPr>
            <w:r>
              <w:rPr>
                <w:rFonts w:ascii="Tahoma" w:hAnsi="Tahoma" w:cs="Tahoma"/>
                <w:color w:val="000000"/>
                <w:kern w:val="0"/>
                <w:sz w:val="22"/>
              </w:rPr>
              <w:t>　</w:t>
            </w:r>
          </w:p>
        </w:tc>
        <w:tc>
          <w:tcPr>
            <w:tcW w:w="1035"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ahoma" w:hAnsi="Tahoma" w:cs="Tahoma"/>
                <w:color w:val="000000"/>
                <w:kern w:val="0"/>
                <w:sz w:val="22"/>
              </w:rPr>
            </w:pPr>
            <w:r>
              <w:rPr>
                <w:rFonts w:ascii="Tahoma" w:hAnsi="Tahoma" w:cs="Tahoma"/>
                <w:color w:val="000000"/>
                <w:kern w:val="0"/>
                <w:sz w:val="22"/>
              </w:rPr>
              <w:t>　</w:t>
            </w:r>
          </w:p>
        </w:tc>
        <w:tc>
          <w:tcPr>
            <w:tcW w:w="4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0"/>
              </w:rPr>
            </w:pPr>
            <w:r>
              <w:rPr>
                <w:rFonts w:ascii="Tahoma" w:hAnsi="Tahoma" w:cs="Tahoma"/>
                <w:color w:val="000000"/>
                <w:kern w:val="0"/>
                <w:sz w:val="20"/>
              </w:rPr>
              <w:t>　</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b/>
                <w:bCs/>
                <w:color w:val="000000"/>
                <w:kern w:val="0"/>
                <w:sz w:val="22"/>
              </w:rPr>
            </w:pPr>
            <w:r>
              <w:rPr>
                <w:rFonts w:ascii="Tahoma" w:hAnsi="Tahoma" w:cs="Tahoma"/>
                <w:b/>
                <w:bCs/>
                <w:color w:val="000000"/>
                <w:kern w:val="0"/>
                <w:sz w:val="22"/>
              </w:rPr>
              <w:t>　</w:t>
            </w:r>
          </w:p>
        </w:tc>
      </w:tr>
      <w:tr>
        <w:tblPrEx>
          <w:tblCellMar>
            <w:top w:w="0" w:type="dxa"/>
            <w:left w:w="108" w:type="dxa"/>
            <w:bottom w:w="0" w:type="dxa"/>
            <w:right w:w="108" w:type="dxa"/>
          </w:tblCellMar>
        </w:tblPrEx>
        <w:trPr>
          <w:trHeight w:val="629" w:hRule="exac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8"/>
                <w:szCs w:val="28"/>
              </w:rPr>
            </w:pPr>
            <w:r>
              <w:rPr>
                <w:rFonts w:hint="eastAsia" w:ascii="宋体" w:hAnsi="宋体" w:cs="Tahoma"/>
                <w:b/>
                <w:bCs/>
                <w:color w:val="000000"/>
                <w:kern w:val="0"/>
                <w:sz w:val="28"/>
                <w:szCs w:val="28"/>
              </w:rPr>
              <w:t>序号</w:t>
            </w:r>
          </w:p>
        </w:tc>
        <w:tc>
          <w:tcPr>
            <w:tcW w:w="26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 w:val="28"/>
                <w:szCs w:val="28"/>
              </w:rPr>
            </w:pPr>
            <w:r>
              <w:rPr>
                <w:rFonts w:hint="eastAsia" w:ascii="宋体" w:hAnsi="宋体" w:cs="Tahoma"/>
                <w:b/>
                <w:bCs/>
                <w:color w:val="000000"/>
                <w:kern w:val="0"/>
                <w:sz w:val="28"/>
                <w:szCs w:val="28"/>
              </w:rPr>
              <w:t>品名</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 w:val="28"/>
                <w:szCs w:val="28"/>
              </w:rPr>
            </w:pPr>
            <w:r>
              <w:rPr>
                <w:rFonts w:hint="eastAsia" w:ascii="宋体" w:hAnsi="宋体" w:cs="Tahoma"/>
                <w:b/>
                <w:bCs/>
                <w:color w:val="000000"/>
                <w:kern w:val="0"/>
                <w:sz w:val="28"/>
                <w:szCs w:val="28"/>
              </w:rPr>
              <w:t>单位</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 w:val="28"/>
                <w:szCs w:val="28"/>
              </w:rPr>
            </w:pPr>
            <w:r>
              <w:rPr>
                <w:rFonts w:hint="eastAsia" w:ascii="宋体" w:hAnsi="宋体" w:cs="Tahoma"/>
                <w:b/>
                <w:bCs/>
                <w:color w:val="000000"/>
                <w:kern w:val="0"/>
                <w:sz w:val="28"/>
                <w:szCs w:val="28"/>
              </w:rPr>
              <w:t>数量</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 w:val="28"/>
                <w:szCs w:val="28"/>
              </w:rPr>
            </w:pPr>
            <w:r>
              <w:rPr>
                <w:rFonts w:hint="eastAsia" w:ascii="宋体" w:hAnsi="宋体" w:cs="Tahoma"/>
                <w:b/>
                <w:bCs/>
                <w:color w:val="000000"/>
                <w:kern w:val="0"/>
                <w:sz w:val="28"/>
                <w:szCs w:val="28"/>
              </w:rPr>
              <w:t>单价</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 w:val="28"/>
                <w:szCs w:val="28"/>
              </w:rPr>
            </w:pPr>
            <w:r>
              <w:rPr>
                <w:rFonts w:hint="eastAsia" w:ascii="宋体" w:hAnsi="宋体" w:cs="Tahoma"/>
                <w:b/>
                <w:bCs/>
                <w:color w:val="000000"/>
                <w:kern w:val="0"/>
                <w:sz w:val="28"/>
                <w:szCs w:val="28"/>
              </w:rPr>
              <w:t>金额</w:t>
            </w:r>
          </w:p>
        </w:tc>
        <w:tc>
          <w:tcPr>
            <w:tcW w:w="49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 w:val="28"/>
                <w:szCs w:val="28"/>
              </w:rPr>
            </w:pPr>
            <w:r>
              <w:rPr>
                <w:rFonts w:hint="eastAsia" w:ascii="宋体" w:hAnsi="宋体" w:cs="Tahoma"/>
                <w:b/>
                <w:bCs/>
                <w:color w:val="000000"/>
                <w:kern w:val="0"/>
                <w:sz w:val="28"/>
                <w:szCs w:val="28"/>
              </w:rPr>
              <w:t>材质说明</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8"/>
                <w:szCs w:val="28"/>
              </w:rPr>
            </w:pPr>
            <w:r>
              <w:rPr>
                <w:rFonts w:hint="eastAsia" w:ascii="宋体" w:hAnsi="宋体" w:cs="Tahoma"/>
                <w:b/>
                <w:bCs/>
                <w:color w:val="000000"/>
                <w:kern w:val="0"/>
                <w:sz w:val="28"/>
                <w:szCs w:val="28"/>
              </w:rPr>
              <w:t>　</w:t>
            </w:r>
          </w:p>
        </w:tc>
      </w:tr>
      <w:tr>
        <w:tblPrEx>
          <w:tblCellMar>
            <w:top w:w="0" w:type="dxa"/>
            <w:left w:w="108" w:type="dxa"/>
            <w:bottom w:w="0" w:type="dxa"/>
            <w:right w:w="108" w:type="dxa"/>
          </w:tblCellMar>
        </w:tblPrEx>
        <w:trPr>
          <w:trHeight w:val="593" w:hRule="exac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1</w:t>
            </w:r>
          </w:p>
        </w:tc>
        <w:tc>
          <w:tcPr>
            <w:tcW w:w="2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不锈钢油缸30cm</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3</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499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0"/>
              </w:rPr>
            </w:pPr>
            <w:r>
              <w:rPr>
                <w:rFonts w:ascii="Tahoma" w:hAnsi="Tahoma" w:cs="Tahoma"/>
                <w:color w:val="000000"/>
                <w:kern w:val="0"/>
                <w:sz w:val="20"/>
              </w:rPr>
              <w:t>201</w:t>
            </w:r>
            <w:r>
              <w:rPr>
                <w:rFonts w:hint="eastAsia" w:ascii="宋体" w:hAnsi="宋体" w:cs="Tahoma"/>
                <w:color w:val="000000"/>
                <w:kern w:val="0"/>
                <w:sz w:val="20"/>
              </w:rPr>
              <w:t>材质</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539"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2</w:t>
            </w:r>
          </w:p>
        </w:tc>
        <w:tc>
          <w:tcPr>
            <w:tcW w:w="2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不锈钢炸厘32cm</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3</w:t>
            </w:r>
          </w:p>
        </w:tc>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49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0"/>
              </w:rPr>
            </w:pPr>
            <w:r>
              <w:rPr>
                <w:rFonts w:ascii="Tahoma" w:hAnsi="Tahoma" w:cs="Tahoma"/>
                <w:color w:val="000000"/>
                <w:kern w:val="0"/>
                <w:sz w:val="20"/>
              </w:rPr>
              <w:t>201</w:t>
            </w:r>
            <w:r>
              <w:rPr>
                <w:rFonts w:hint="eastAsia" w:ascii="宋体" w:hAnsi="宋体" w:cs="Tahoma"/>
                <w:color w:val="000000"/>
                <w:kern w:val="0"/>
                <w:sz w:val="20"/>
              </w:rPr>
              <w:t>材质</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17"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3</w:t>
            </w:r>
          </w:p>
        </w:tc>
        <w:tc>
          <w:tcPr>
            <w:tcW w:w="26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不锈钢油漏30cm</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3</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4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0"/>
              </w:rPr>
            </w:pPr>
            <w:r>
              <w:rPr>
                <w:rFonts w:ascii="Tahoma" w:hAnsi="Tahoma" w:cs="Tahoma"/>
                <w:color w:val="000000"/>
                <w:kern w:val="0"/>
                <w:sz w:val="20"/>
              </w:rPr>
              <w:t>201</w:t>
            </w:r>
            <w:r>
              <w:rPr>
                <w:rFonts w:hint="eastAsia" w:ascii="宋体" w:hAnsi="宋体" w:cs="Tahoma"/>
                <w:color w:val="000000"/>
                <w:kern w:val="0"/>
                <w:sz w:val="20"/>
              </w:rPr>
              <w:t>材质</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564"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4</w:t>
            </w:r>
          </w:p>
        </w:tc>
        <w:tc>
          <w:tcPr>
            <w:tcW w:w="2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手打炒锅50cm</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3</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4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rPr>
            </w:pPr>
            <w:r>
              <w:rPr>
                <w:rFonts w:hint="eastAsia" w:ascii="宋体" w:hAnsi="宋体" w:cs="Tahoma"/>
                <w:color w:val="000000"/>
                <w:kern w:val="0"/>
                <w:sz w:val="20"/>
              </w:rPr>
              <w:t>手打</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0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5</w:t>
            </w:r>
          </w:p>
        </w:tc>
        <w:tc>
          <w:tcPr>
            <w:tcW w:w="2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手打炒勺2号2号</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4</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499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0"/>
              </w:rPr>
            </w:pPr>
            <w:r>
              <w:rPr>
                <w:rFonts w:ascii="Tahoma" w:hAnsi="Tahoma" w:cs="Tahoma"/>
                <w:color w:val="000000"/>
                <w:kern w:val="0"/>
                <w:sz w:val="20"/>
              </w:rPr>
              <w:t>201</w:t>
            </w:r>
            <w:r>
              <w:rPr>
                <w:rFonts w:hint="eastAsia" w:ascii="宋体" w:hAnsi="宋体" w:cs="Tahoma"/>
                <w:color w:val="000000"/>
                <w:kern w:val="0"/>
                <w:sz w:val="20"/>
              </w:rPr>
              <w:t>材质</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0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6</w:t>
            </w:r>
          </w:p>
        </w:tc>
        <w:tc>
          <w:tcPr>
            <w:tcW w:w="2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手打炒铲2号</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2</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499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0"/>
              </w:rPr>
            </w:pPr>
            <w:r>
              <w:rPr>
                <w:rFonts w:ascii="Tahoma" w:hAnsi="Tahoma" w:cs="Tahoma"/>
                <w:color w:val="000000"/>
                <w:kern w:val="0"/>
                <w:sz w:val="20"/>
              </w:rPr>
              <w:t>201</w:t>
            </w:r>
            <w:r>
              <w:rPr>
                <w:rFonts w:hint="eastAsia" w:ascii="宋体" w:hAnsi="宋体" w:cs="Tahoma"/>
                <w:color w:val="000000"/>
                <w:kern w:val="0"/>
                <w:sz w:val="20"/>
              </w:rPr>
              <w:t>材质</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0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7</w:t>
            </w:r>
          </w:p>
        </w:tc>
        <w:tc>
          <w:tcPr>
            <w:tcW w:w="2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锅刷大号大号</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10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4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rPr>
            </w:pPr>
            <w:r>
              <w:rPr>
                <w:rFonts w:hint="eastAsia" w:ascii="宋体" w:hAnsi="宋体" w:cs="Tahoma"/>
                <w:color w:val="000000"/>
                <w:kern w:val="0"/>
                <w:sz w:val="20"/>
              </w:rPr>
              <w:t>全竹</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603"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8</w:t>
            </w:r>
          </w:p>
        </w:tc>
        <w:tc>
          <w:tcPr>
            <w:tcW w:w="2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保鲜盒大号</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20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499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0"/>
              </w:rPr>
            </w:pPr>
            <w:r>
              <w:rPr>
                <w:rFonts w:ascii="Tahoma" w:hAnsi="Tahoma" w:cs="Tahoma"/>
                <w:color w:val="000000"/>
                <w:kern w:val="0"/>
                <w:sz w:val="20"/>
              </w:rPr>
              <w:t>PE</w:t>
            </w:r>
            <w:r>
              <w:rPr>
                <w:rFonts w:hint="eastAsia" w:ascii="宋体" w:hAnsi="宋体" w:cs="Tahoma"/>
                <w:color w:val="000000"/>
                <w:kern w:val="0"/>
                <w:sz w:val="20"/>
              </w:rPr>
              <w:t>料</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0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9</w:t>
            </w:r>
          </w:p>
        </w:tc>
        <w:tc>
          <w:tcPr>
            <w:tcW w:w="2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保鲜盒小号</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20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499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0"/>
              </w:rPr>
            </w:pPr>
            <w:r>
              <w:rPr>
                <w:rFonts w:ascii="Tahoma" w:hAnsi="Tahoma" w:cs="Tahoma"/>
                <w:color w:val="000000"/>
                <w:kern w:val="0"/>
                <w:sz w:val="20"/>
              </w:rPr>
              <w:t>PE</w:t>
            </w:r>
            <w:r>
              <w:rPr>
                <w:rFonts w:hint="eastAsia" w:ascii="宋体" w:hAnsi="宋体" w:cs="Tahoma"/>
                <w:color w:val="000000"/>
                <w:kern w:val="0"/>
                <w:sz w:val="20"/>
              </w:rPr>
              <w:t>料</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0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10</w:t>
            </w:r>
          </w:p>
        </w:tc>
        <w:tc>
          <w:tcPr>
            <w:tcW w:w="2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片刀1号</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10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4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rPr>
            </w:pPr>
            <w:r>
              <w:rPr>
                <w:rFonts w:hint="eastAsia" w:ascii="宋体" w:hAnsi="宋体" w:cs="Tahoma"/>
                <w:color w:val="000000"/>
                <w:kern w:val="0"/>
                <w:sz w:val="20"/>
              </w:rPr>
              <w:t>双狮</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0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11</w:t>
            </w:r>
          </w:p>
        </w:tc>
        <w:tc>
          <w:tcPr>
            <w:tcW w:w="2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砍刀大号</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2</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4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rPr>
            </w:pPr>
            <w:r>
              <w:rPr>
                <w:rFonts w:hint="eastAsia" w:ascii="宋体" w:hAnsi="宋体" w:cs="Tahoma"/>
                <w:color w:val="000000"/>
                <w:kern w:val="0"/>
                <w:sz w:val="20"/>
              </w:rPr>
              <w:t>双狮</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0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12</w:t>
            </w:r>
          </w:p>
        </w:tc>
        <w:tc>
          <w:tcPr>
            <w:tcW w:w="2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松木菜板20cm</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3</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49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0"/>
              </w:rPr>
            </w:pPr>
            <w:r>
              <w:rPr>
                <w:rFonts w:hint="eastAsia" w:ascii="宋体" w:hAnsi="宋体" w:cs="Tahoma"/>
                <w:color w:val="000000"/>
                <w:kern w:val="0"/>
                <w:sz w:val="20"/>
              </w:rPr>
              <w:t>松木</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0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13</w:t>
            </w:r>
          </w:p>
        </w:tc>
        <w:tc>
          <w:tcPr>
            <w:tcW w:w="2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塑料菜板15cm</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2</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499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0"/>
              </w:rPr>
            </w:pPr>
            <w:r>
              <w:rPr>
                <w:rFonts w:ascii="Tahoma" w:hAnsi="Tahoma" w:cs="Tahoma"/>
                <w:color w:val="000000"/>
                <w:kern w:val="0"/>
                <w:sz w:val="20"/>
              </w:rPr>
              <w:t>PE</w:t>
            </w:r>
            <w:r>
              <w:rPr>
                <w:rFonts w:hint="eastAsia" w:ascii="宋体" w:hAnsi="宋体" w:cs="Tahoma"/>
                <w:color w:val="000000"/>
                <w:kern w:val="0"/>
                <w:sz w:val="20"/>
              </w:rPr>
              <w:t>料</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0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14</w:t>
            </w:r>
          </w:p>
        </w:tc>
        <w:tc>
          <w:tcPr>
            <w:tcW w:w="2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不锈钢马斗16cm</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60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499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0"/>
              </w:rPr>
            </w:pPr>
            <w:r>
              <w:rPr>
                <w:rFonts w:ascii="Tahoma" w:hAnsi="Tahoma" w:cs="Tahoma"/>
                <w:color w:val="000000"/>
                <w:kern w:val="0"/>
                <w:sz w:val="20"/>
              </w:rPr>
              <w:t>201</w:t>
            </w:r>
            <w:r>
              <w:rPr>
                <w:rFonts w:hint="eastAsia" w:ascii="宋体" w:hAnsi="宋体" w:cs="Tahoma"/>
                <w:color w:val="000000"/>
                <w:kern w:val="0"/>
                <w:sz w:val="20"/>
              </w:rPr>
              <w:t>材质</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565" w:hRule="exac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15</w:t>
            </w:r>
          </w:p>
        </w:tc>
        <w:tc>
          <w:tcPr>
            <w:tcW w:w="2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不锈钢复底汤桶60cm</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2</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499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0"/>
              </w:rPr>
            </w:pPr>
            <w:r>
              <w:rPr>
                <w:rFonts w:ascii="Tahoma" w:hAnsi="Tahoma" w:cs="Tahoma"/>
                <w:color w:val="000000"/>
                <w:kern w:val="0"/>
                <w:sz w:val="20"/>
              </w:rPr>
              <w:t>201</w:t>
            </w:r>
            <w:r>
              <w:rPr>
                <w:rFonts w:hint="eastAsia" w:ascii="宋体" w:hAnsi="宋体" w:cs="Tahoma"/>
                <w:color w:val="000000"/>
                <w:kern w:val="0"/>
                <w:sz w:val="20"/>
              </w:rPr>
              <w:t>材质</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02" w:hRule="atLeas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16</w:t>
            </w:r>
          </w:p>
        </w:tc>
        <w:tc>
          <w:tcPr>
            <w:tcW w:w="2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脚踏式加盖厨房垃圾桶90L</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5</w:t>
            </w:r>
          </w:p>
        </w:tc>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49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0"/>
              </w:rPr>
            </w:pPr>
            <w:r>
              <w:rPr>
                <w:rFonts w:ascii="Tahoma" w:hAnsi="Tahoma" w:cs="Tahoma"/>
                <w:color w:val="000000"/>
                <w:kern w:val="0"/>
                <w:sz w:val="20"/>
              </w:rPr>
              <w:t>PE料</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85" w:hRule="exac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17</w:t>
            </w:r>
          </w:p>
        </w:tc>
        <w:tc>
          <w:tcPr>
            <w:tcW w:w="26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不锈钢方盘60*40*4.8</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20</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4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0"/>
              </w:rPr>
            </w:pPr>
            <w:r>
              <w:rPr>
                <w:rFonts w:ascii="Tahoma" w:hAnsi="Tahoma" w:cs="Tahoma"/>
                <w:color w:val="000000"/>
                <w:kern w:val="0"/>
                <w:sz w:val="20"/>
              </w:rPr>
              <w:t>201</w:t>
            </w:r>
            <w:r>
              <w:rPr>
                <w:rFonts w:hint="eastAsia" w:ascii="宋体" w:hAnsi="宋体" w:cs="Tahoma"/>
                <w:color w:val="000000"/>
                <w:kern w:val="0"/>
                <w:sz w:val="20"/>
              </w:rPr>
              <w:t>材质</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402"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18</w:t>
            </w:r>
          </w:p>
        </w:tc>
        <w:tc>
          <w:tcPr>
            <w:tcW w:w="2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不锈钢脸盆32cm</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20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499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0"/>
              </w:rPr>
            </w:pPr>
            <w:r>
              <w:rPr>
                <w:rFonts w:ascii="Tahoma" w:hAnsi="Tahoma" w:cs="Tahoma"/>
                <w:color w:val="000000"/>
                <w:kern w:val="0"/>
                <w:sz w:val="20"/>
              </w:rPr>
              <w:t>201</w:t>
            </w:r>
            <w:r>
              <w:rPr>
                <w:rFonts w:hint="eastAsia" w:ascii="宋体" w:hAnsi="宋体" w:cs="Tahoma"/>
                <w:color w:val="000000"/>
                <w:kern w:val="0"/>
                <w:sz w:val="20"/>
              </w:rPr>
              <w:t>材质</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591" w:hRule="exac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19</w:t>
            </w:r>
          </w:p>
        </w:tc>
        <w:tc>
          <w:tcPr>
            <w:tcW w:w="2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不锈钢水勺4斤</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5</w:t>
            </w:r>
          </w:p>
        </w:tc>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49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0"/>
              </w:rPr>
            </w:pPr>
            <w:r>
              <w:rPr>
                <w:rFonts w:ascii="Tahoma" w:hAnsi="Tahoma" w:cs="Tahoma"/>
                <w:color w:val="000000"/>
                <w:kern w:val="0"/>
                <w:sz w:val="20"/>
              </w:rPr>
              <w:t>201</w:t>
            </w:r>
            <w:r>
              <w:rPr>
                <w:rFonts w:hint="eastAsia" w:ascii="宋体" w:hAnsi="宋体" w:cs="Tahoma"/>
                <w:color w:val="000000"/>
                <w:kern w:val="0"/>
                <w:sz w:val="20"/>
              </w:rPr>
              <w:t>材质</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611" w:hRule="exact"/>
        </w:trPr>
        <w:tc>
          <w:tcPr>
            <w:tcW w:w="8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20</w:t>
            </w:r>
          </w:p>
        </w:tc>
        <w:tc>
          <w:tcPr>
            <w:tcW w:w="26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不锈钢加盖桶40cm</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20</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4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0"/>
              </w:rPr>
            </w:pPr>
            <w:r>
              <w:rPr>
                <w:rFonts w:ascii="Tahoma" w:hAnsi="Tahoma" w:cs="Tahoma"/>
                <w:color w:val="000000"/>
                <w:kern w:val="0"/>
                <w:sz w:val="20"/>
              </w:rPr>
              <w:t>201材质</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r>
        <w:tblPrEx>
          <w:tblCellMar>
            <w:top w:w="0" w:type="dxa"/>
            <w:left w:w="108" w:type="dxa"/>
            <w:bottom w:w="0" w:type="dxa"/>
            <w:right w:w="108" w:type="dxa"/>
          </w:tblCellMar>
        </w:tblPrEx>
        <w:trPr>
          <w:trHeight w:val="611" w:hRule="atLeast"/>
        </w:trPr>
        <w:tc>
          <w:tcPr>
            <w:tcW w:w="88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21</w:t>
            </w:r>
          </w:p>
        </w:tc>
        <w:tc>
          <w:tcPr>
            <w:tcW w:w="2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不锈钢菜碟45*30*4.8</w:t>
            </w:r>
          </w:p>
        </w:tc>
        <w:tc>
          <w:tcPr>
            <w:tcW w:w="1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2"/>
              </w:rPr>
            </w:pPr>
            <w:r>
              <w:rPr>
                <w:rFonts w:hint="eastAsia" w:ascii="宋体" w:hAnsi="宋体" w:cs="Tahoma"/>
                <w:color w:val="000000"/>
                <w:kern w:val="0"/>
                <w:sz w:val="22"/>
              </w:rPr>
              <w:t>个</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20</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2"/>
              </w:rPr>
            </w:pPr>
            <w:r>
              <w:rPr>
                <w:rFonts w:ascii="Tahoma" w:hAnsi="Tahoma" w:cs="Tahoma"/>
                <w:color w:val="000000"/>
                <w:kern w:val="0"/>
                <w:sz w:val="22"/>
              </w:rPr>
              <w:t>　</w:t>
            </w:r>
          </w:p>
        </w:tc>
        <w:tc>
          <w:tcPr>
            <w:tcW w:w="4990" w:type="dxa"/>
            <w:tcBorders>
              <w:top w:val="nil"/>
              <w:left w:val="nil"/>
              <w:bottom w:val="single" w:color="auto" w:sz="4" w:space="0"/>
              <w:right w:val="single" w:color="auto" w:sz="4" w:space="0"/>
            </w:tcBorders>
            <w:shd w:val="clear" w:color="auto" w:fill="auto"/>
            <w:noWrap/>
            <w:vAlign w:val="center"/>
          </w:tcPr>
          <w:p>
            <w:pPr>
              <w:widowControl/>
              <w:jc w:val="center"/>
              <w:rPr>
                <w:rFonts w:ascii="Tahoma" w:hAnsi="Tahoma" w:cs="Tahoma"/>
                <w:color w:val="000000"/>
                <w:kern w:val="0"/>
                <w:sz w:val="20"/>
              </w:rPr>
            </w:pPr>
            <w:r>
              <w:rPr>
                <w:rFonts w:ascii="Tahoma" w:hAnsi="Tahoma" w:cs="Tahoma"/>
                <w:color w:val="000000"/>
                <w:kern w:val="0"/>
                <w:sz w:val="20"/>
              </w:rPr>
              <w:t>201材质</w:t>
            </w:r>
          </w:p>
        </w:tc>
        <w:tc>
          <w:tcPr>
            <w:tcW w:w="14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b/>
                <w:bCs/>
                <w:color w:val="000000"/>
                <w:kern w:val="0"/>
                <w:sz w:val="22"/>
              </w:rPr>
            </w:pPr>
            <w:r>
              <w:rPr>
                <w:rFonts w:hint="eastAsia" w:ascii="宋体" w:hAnsi="宋体" w:cs="Tahoma"/>
                <w:b/>
                <w:bCs/>
                <w:color w:val="000000"/>
                <w:kern w:val="0"/>
                <w:sz w:val="22"/>
              </w:rPr>
              <w:t>　</w:t>
            </w:r>
          </w:p>
        </w:tc>
      </w:tr>
    </w:tbl>
    <w:p>
      <w:pPr>
        <w:widowControl/>
        <w:spacing w:line="500" w:lineRule="exact"/>
        <w:jc w:val="left"/>
        <w:rPr>
          <w:rFonts w:ascii="宋体" w:hAnsi="宋体" w:cs="宋体"/>
          <w:b/>
          <w:bCs/>
          <w:spacing w:val="20"/>
          <w:sz w:val="28"/>
          <w:szCs w:val="28"/>
        </w:rPr>
      </w:pPr>
      <w:r>
        <w:rPr>
          <w:rFonts w:hint="eastAsia" w:ascii="宋体" w:hAnsi="宋体" w:cs="宋体"/>
          <w:b/>
          <w:bCs/>
          <w:spacing w:val="20"/>
          <w:sz w:val="28"/>
          <w:szCs w:val="28"/>
        </w:rPr>
        <w:t>注：304材质1.0mm不锈钢板厚度±0.09；</w:t>
      </w:r>
    </w:p>
    <w:p>
      <w:pPr>
        <w:widowControl/>
        <w:spacing w:line="500" w:lineRule="exact"/>
        <w:jc w:val="left"/>
        <w:rPr>
          <w:rFonts w:ascii="宋体" w:hAnsi="宋体" w:cs="宋体"/>
          <w:b/>
          <w:bCs/>
          <w:spacing w:val="20"/>
          <w:sz w:val="28"/>
          <w:szCs w:val="28"/>
        </w:rPr>
      </w:pPr>
      <w:r>
        <w:rPr>
          <w:rFonts w:hint="eastAsia" w:ascii="宋体" w:hAnsi="宋体" w:cs="宋体"/>
          <w:b/>
          <w:bCs/>
          <w:spacing w:val="20"/>
          <w:sz w:val="28"/>
          <w:szCs w:val="28"/>
        </w:rPr>
        <w:t xml:space="preserve">    304材质1.5mm不锈钢板厚度±0.11；</w:t>
      </w:r>
    </w:p>
    <w:p>
      <w:pPr>
        <w:widowControl/>
        <w:spacing w:line="500" w:lineRule="exact"/>
        <w:jc w:val="left"/>
        <w:rPr>
          <w:rFonts w:ascii="宋体" w:hAnsi="宋体" w:cs="宋体"/>
          <w:b/>
          <w:bCs/>
          <w:spacing w:val="20"/>
          <w:sz w:val="28"/>
          <w:szCs w:val="28"/>
        </w:rPr>
      </w:pPr>
      <w:r>
        <w:rPr>
          <w:rFonts w:hint="eastAsia" w:ascii="宋体" w:hAnsi="宋体" w:cs="宋体"/>
          <w:b/>
          <w:bCs/>
          <w:spacing w:val="20"/>
          <w:sz w:val="28"/>
          <w:szCs w:val="28"/>
        </w:rPr>
        <w:t xml:space="preserve">    304材质2.5mm不锈钢板厚度±0.18；</w:t>
      </w:r>
    </w:p>
    <w:p>
      <w:pPr>
        <w:widowControl/>
        <w:spacing w:line="500" w:lineRule="exact"/>
        <w:jc w:val="left"/>
        <w:rPr>
          <w:rFonts w:ascii="宋体" w:hAnsi="宋体" w:cs="宋体"/>
          <w:b/>
          <w:bCs/>
          <w:spacing w:val="20"/>
          <w:sz w:val="28"/>
          <w:szCs w:val="28"/>
        </w:rPr>
      </w:pPr>
      <w:r>
        <w:rPr>
          <w:rFonts w:hint="eastAsia" w:ascii="宋体" w:hAnsi="宋体" w:cs="宋体"/>
          <w:b/>
          <w:bCs/>
          <w:spacing w:val="20"/>
          <w:sz w:val="28"/>
          <w:szCs w:val="28"/>
        </w:rPr>
        <w:t xml:space="preserve">    201材质1.0mm不锈钢板厚度±0.08；</w:t>
      </w:r>
    </w:p>
    <w:p>
      <w:pPr>
        <w:widowControl/>
        <w:spacing w:line="500" w:lineRule="exact"/>
        <w:jc w:val="left"/>
        <w:rPr>
          <w:rFonts w:ascii="宋体" w:hAnsi="宋体" w:cs="宋体"/>
          <w:b/>
          <w:bCs/>
          <w:spacing w:val="20"/>
          <w:sz w:val="28"/>
          <w:szCs w:val="28"/>
        </w:rPr>
      </w:pPr>
      <w:r>
        <w:rPr>
          <w:rFonts w:hint="eastAsia" w:ascii="宋体" w:hAnsi="宋体" w:cs="宋体"/>
          <w:b/>
          <w:bCs/>
          <w:spacing w:val="20"/>
          <w:sz w:val="28"/>
          <w:szCs w:val="28"/>
        </w:rPr>
        <w:t xml:space="preserve">    201材质1.5mm不锈钢板厚度±0.11；</w:t>
      </w:r>
    </w:p>
    <w:p>
      <w:pPr>
        <w:widowControl/>
        <w:spacing w:line="500" w:lineRule="exact"/>
        <w:jc w:val="left"/>
        <w:rPr>
          <w:rFonts w:ascii="宋体" w:hAnsi="宋体" w:cs="宋体"/>
          <w:b/>
          <w:bCs/>
          <w:spacing w:val="20"/>
          <w:sz w:val="28"/>
          <w:szCs w:val="28"/>
        </w:rPr>
      </w:pPr>
      <w:r>
        <w:rPr>
          <w:rFonts w:hint="eastAsia" w:ascii="宋体" w:hAnsi="宋体" w:cs="宋体"/>
          <w:b/>
          <w:bCs/>
          <w:spacing w:val="20"/>
          <w:sz w:val="28"/>
          <w:szCs w:val="28"/>
        </w:rPr>
        <w:t xml:space="preserve">    镀锌板、角铁均采用热镀锌材质产品。</w:t>
      </w:r>
    </w:p>
    <w:p>
      <w:pPr>
        <w:widowControl/>
        <w:spacing w:line="500" w:lineRule="exact"/>
        <w:jc w:val="left"/>
        <w:rPr>
          <w:rFonts w:ascii="宋体" w:hAnsi="宋体" w:cs="宋体"/>
          <w:b/>
          <w:bCs/>
          <w:spacing w:val="20"/>
          <w:sz w:val="28"/>
          <w:szCs w:val="28"/>
        </w:rPr>
      </w:pPr>
      <w:r>
        <w:rPr>
          <w:rFonts w:hint="eastAsia" w:ascii="宋体" w:hAnsi="宋体" w:cs="Tahoma"/>
          <w:b/>
          <w:bCs/>
          <w:kern w:val="0"/>
          <w:sz w:val="28"/>
          <w:szCs w:val="28"/>
        </w:rPr>
        <w:t xml:space="preserve">     以上规格要求不含后厨杂件产品。</w:t>
      </w:r>
    </w:p>
    <w:p>
      <w:pPr>
        <w:widowControl/>
        <w:jc w:val="left"/>
        <w:rPr>
          <w:rFonts w:ascii="宋体" w:hAnsi="宋体" w:cs="宋体"/>
          <w:b/>
          <w:bCs/>
          <w:spacing w:val="20"/>
          <w:sz w:val="28"/>
          <w:szCs w:val="28"/>
        </w:rPr>
        <w:sectPr>
          <w:pgSz w:w="16838" w:h="11906" w:orient="landscape"/>
          <w:pgMar w:top="1797" w:right="1440" w:bottom="1797" w:left="1440" w:header="851" w:footer="992" w:gutter="0"/>
          <w:cols w:space="720" w:num="1"/>
          <w:docGrid w:linePitch="312" w:charSpace="0"/>
        </w:sectPr>
      </w:pPr>
    </w:p>
    <w:p>
      <w:pPr>
        <w:keepNext/>
        <w:keepLines/>
        <w:spacing w:before="100" w:line="360" w:lineRule="auto"/>
        <w:outlineLvl w:val="1"/>
        <w:rPr>
          <w:rFonts w:ascii="黑体" w:hAnsi="黑体" w:eastAsia="黑体" w:cs="宋体"/>
          <w:sz w:val="28"/>
          <w:szCs w:val="28"/>
        </w:rPr>
      </w:pPr>
    </w:p>
    <w:sectPr>
      <w:pgSz w:w="16838" w:h="11906" w:orient="landscape"/>
      <w:pgMar w:top="1797" w:right="1440" w:bottom="179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Webdings">
    <w:panose1 w:val="05030102010509060703"/>
    <w:charset w:val="02"/>
    <w:family w:val="roman"/>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t>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CE127"/>
    <w:multiLevelType w:val="singleLevel"/>
    <w:tmpl w:val="593CE12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4DF3"/>
    <w:rsid w:val="00012B53"/>
    <w:rsid w:val="0001546B"/>
    <w:rsid w:val="0003195A"/>
    <w:rsid w:val="00072A02"/>
    <w:rsid w:val="000E325B"/>
    <w:rsid w:val="00133483"/>
    <w:rsid w:val="001B21E4"/>
    <w:rsid w:val="0022545D"/>
    <w:rsid w:val="002649D0"/>
    <w:rsid w:val="00282606"/>
    <w:rsid w:val="002878FC"/>
    <w:rsid w:val="002A5531"/>
    <w:rsid w:val="002C0763"/>
    <w:rsid w:val="002F7EE4"/>
    <w:rsid w:val="00311680"/>
    <w:rsid w:val="003407C9"/>
    <w:rsid w:val="003D0380"/>
    <w:rsid w:val="003E6059"/>
    <w:rsid w:val="003F1AB0"/>
    <w:rsid w:val="00456FEC"/>
    <w:rsid w:val="00541534"/>
    <w:rsid w:val="005C0B13"/>
    <w:rsid w:val="00626920"/>
    <w:rsid w:val="00695917"/>
    <w:rsid w:val="006C090D"/>
    <w:rsid w:val="00701E96"/>
    <w:rsid w:val="00794EA9"/>
    <w:rsid w:val="00846DDB"/>
    <w:rsid w:val="00867A82"/>
    <w:rsid w:val="0091438C"/>
    <w:rsid w:val="00931483"/>
    <w:rsid w:val="00956FCA"/>
    <w:rsid w:val="0097721A"/>
    <w:rsid w:val="009956FB"/>
    <w:rsid w:val="009D61CA"/>
    <w:rsid w:val="009E2550"/>
    <w:rsid w:val="00A81733"/>
    <w:rsid w:val="00A84E52"/>
    <w:rsid w:val="00AF7B1B"/>
    <w:rsid w:val="00B20435"/>
    <w:rsid w:val="00B25819"/>
    <w:rsid w:val="00B44DF3"/>
    <w:rsid w:val="00B5579D"/>
    <w:rsid w:val="00B7669C"/>
    <w:rsid w:val="00B81C56"/>
    <w:rsid w:val="00B97648"/>
    <w:rsid w:val="00C213CD"/>
    <w:rsid w:val="00C90456"/>
    <w:rsid w:val="00C93252"/>
    <w:rsid w:val="00CF1DF5"/>
    <w:rsid w:val="00D876B1"/>
    <w:rsid w:val="00DF2A60"/>
    <w:rsid w:val="00E21902"/>
    <w:rsid w:val="00E60BF4"/>
    <w:rsid w:val="00EC6721"/>
    <w:rsid w:val="00ED21EE"/>
    <w:rsid w:val="00EE0C6E"/>
    <w:rsid w:val="00F5474B"/>
    <w:rsid w:val="00FC4745"/>
    <w:rsid w:val="57164AEA"/>
    <w:rsid w:val="7E112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unhideWhenUsed="0" w:uiPriority="99" w:semiHidden="0" w:name="toc 8"/>
    <w:lsdException w:qFormat="1" w:unhideWhenUsed="0" w:uiPriority="9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iPriority="0" w:semiHidden="0" w:name="Body Text 3"/>
    <w:lsdException w:qFormat="1" w:unhideWhenUsed="0" w:uiPriority="99" w:semiHidden="0" w:name="Body Text Indent 2"/>
    <w:lsdException w:uiPriority="0" w:semiHidden="0"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0"/>
    <w:qFormat/>
    <w:uiPriority w:val="99"/>
    <w:pPr>
      <w:keepLines/>
      <w:pageBreakBefore/>
      <w:tabs>
        <w:tab w:val="left" w:pos="3132"/>
      </w:tabs>
      <w:spacing w:before="120" w:after="120" w:line="360" w:lineRule="auto"/>
      <w:jc w:val="center"/>
      <w:outlineLvl w:val="0"/>
    </w:pPr>
    <w:rPr>
      <w:rFonts w:ascii="黑体" w:hAnsi="宋体" w:eastAsia="黑体" w:cs="Times New Roman"/>
      <w:kern w:val="44"/>
      <w:sz w:val="36"/>
      <w:szCs w:val="21"/>
    </w:rPr>
  </w:style>
  <w:style w:type="paragraph" w:styleId="3">
    <w:name w:val="heading 2"/>
    <w:basedOn w:val="1"/>
    <w:next w:val="1"/>
    <w:link w:val="51"/>
    <w:qFormat/>
    <w:uiPriority w:val="9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52"/>
    <w:qFormat/>
    <w:uiPriority w:val="9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53"/>
    <w:qFormat/>
    <w:uiPriority w:val="99"/>
    <w:pPr>
      <w:keepNext/>
      <w:keepLines/>
      <w:widowControl/>
      <w:spacing w:before="280" w:after="290" w:line="376" w:lineRule="auto"/>
      <w:ind w:left="62"/>
      <w:outlineLvl w:val="3"/>
    </w:pPr>
    <w:rPr>
      <w:rFonts w:ascii="Arial" w:hAnsi="Arial" w:eastAsia="黑体" w:cs="Times New Roman"/>
      <w:b/>
      <w:bCs/>
      <w:sz w:val="28"/>
      <w:szCs w:val="28"/>
    </w:rPr>
  </w:style>
  <w:style w:type="paragraph" w:styleId="6">
    <w:name w:val="heading 5"/>
    <w:basedOn w:val="1"/>
    <w:next w:val="1"/>
    <w:link w:val="54"/>
    <w:qFormat/>
    <w:uiPriority w:val="0"/>
    <w:pPr>
      <w:keepNext/>
      <w:widowControl/>
      <w:spacing w:before="280" w:after="290" w:line="372" w:lineRule="auto"/>
      <w:jc w:val="center"/>
      <w:outlineLvl w:val="4"/>
    </w:pPr>
    <w:rPr>
      <w:rFonts w:ascii="̥_GB2312" w:hAnsi="̥_GB2312" w:eastAsia="宋体" w:cs="Calibri"/>
      <w:kern w:val="0"/>
      <w:sz w:val="48"/>
      <w:szCs w:val="48"/>
    </w:rPr>
  </w:style>
  <w:style w:type="paragraph" w:styleId="7">
    <w:name w:val="heading 6"/>
    <w:basedOn w:val="1"/>
    <w:next w:val="1"/>
    <w:link w:val="55"/>
    <w:qFormat/>
    <w:uiPriority w:val="0"/>
    <w:pPr>
      <w:keepNext/>
      <w:widowControl/>
      <w:spacing w:before="240" w:after="64" w:line="319" w:lineRule="auto"/>
      <w:ind w:left="1152" w:hanging="1152"/>
      <w:jc w:val="left"/>
      <w:outlineLvl w:val="5"/>
    </w:pPr>
    <w:rPr>
      <w:rFonts w:ascii="Arial" w:hAnsi="Arial" w:eastAsia="宋体" w:cs="Arial"/>
      <w:kern w:val="0"/>
      <w:sz w:val="60"/>
      <w:szCs w:val="60"/>
    </w:rPr>
  </w:style>
  <w:style w:type="paragraph" w:styleId="8">
    <w:name w:val="heading 7"/>
    <w:basedOn w:val="1"/>
    <w:next w:val="1"/>
    <w:link w:val="56"/>
    <w:qFormat/>
    <w:uiPriority w:val="0"/>
    <w:pPr>
      <w:keepNext/>
      <w:widowControl/>
      <w:spacing w:before="240" w:after="64" w:line="319" w:lineRule="auto"/>
      <w:ind w:left="1296" w:hanging="1296"/>
      <w:jc w:val="left"/>
      <w:outlineLvl w:val="6"/>
    </w:pPr>
    <w:rPr>
      <w:rFonts w:ascii="Times New Roman" w:hAnsi="Times New Roman" w:eastAsia="宋体" w:cs="Times New Roman"/>
      <w:b/>
      <w:bCs/>
      <w:kern w:val="0"/>
      <w:sz w:val="24"/>
      <w:szCs w:val="24"/>
    </w:rPr>
  </w:style>
  <w:style w:type="paragraph" w:styleId="9">
    <w:name w:val="heading 8"/>
    <w:basedOn w:val="1"/>
    <w:next w:val="1"/>
    <w:link w:val="57"/>
    <w:qFormat/>
    <w:uiPriority w:val="0"/>
    <w:pPr>
      <w:keepNext/>
      <w:widowControl/>
      <w:spacing w:before="240" w:after="64" w:line="319" w:lineRule="auto"/>
      <w:ind w:left="1440" w:hanging="1440"/>
      <w:jc w:val="left"/>
      <w:outlineLvl w:val="7"/>
    </w:pPr>
    <w:rPr>
      <w:rFonts w:ascii="Arial" w:hAnsi="Arial" w:eastAsia="宋体" w:cs="Arial"/>
      <w:kern w:val="0"/>
      <w:sz w:val="24"/>
      <w:szCs w:val="24"/>
    </w:rPr>
  </w:style>
  <w:style w:type="paragraph" w:styleId="10">
    <w:name w:val="heading 9"/>
    <w:basedOn w:val="1"/>
    <w:next w:val="1"/>
    <w:link w:val="58"/>
    <w:qFormat/>
    <w:uiPriority w:val="0"/>
    <w:pPr>
      <w:keepNext/>
      <w:widowControl/>
      <w:spacing w:before="240" w:after="64" w:line="319" w:lineRule="auto"/>
      <w:ind w:left="1584" w:hanging="1584"/>
      <w:jc w:val="left"/>
      <w:outlineLvl w:val="8"/>
    </w:pPr>
    <w:rPr>
      <w:rFonts w:ascii="Arial" w:hAnsi="Arial" w:eastAsia="宋体" w:cs="Arial"/>
      <w:kern w:val="0"/>
      <w:szCs w:val="21"/>
    </w:rPr>
  </w:style>
  <w:style w:type="character" w:default="1" w:styleId="42">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widowControl/>
      <w:ind w:left="1260"/>
      <w:jc w:val="left"/>
    </w:pPr>
    <w:rPr>
      <w:rFonts w:ascii="Times New Roman" w:hAnsi="Times New Roman" w:eastAsia="宋体" w:cs="Times New Roman"/>
      <w:sz w:val="18"/>
      <w:szCs w:val="18"/>
    </w:rPr>
  </w:style>
  <w:style w:type="paragraph" w:styleId="12">
    <w:name w:val="Normal Indent"/>
    <w:basedOn w:val="1"/>
    <w:link w:val="230"/>
    <w:unhideWhenUsed/>
    <w:qFormat/>
    <w:uiPriority w:val="0"/>
    <w:pPr>
      <w:ind w:firstLine="420"/>
    </w:pPr>
    <w:rPr>
      <w:rFonts w:ascii="Times New Roman" w:hAnsi="Times New Roman" w:eastAsia="宋体" w:cs="Times New Roman"/>
      <w:szCs w:val="20"/>
    </w:rPr>
  </w:style>
  <w:style w:type="paragraph" w:styleId="13">
    <w:name w:val="Document Map"/>
    <w:basedOn w:val="1"/>
    <w:link w:val="122"/>
    <w:qFormat/>
    <w:uiPriority w:val="99"/>
    <w:pPr>
      <w:widowControl/>
      <w:shd w:val="clear" w:color="auto" w:fill="000080"/>
      <w:ind w:left="62"/>
    </w:pPr>
    <w:rPr>
      <w:rFonts w:ascii="Times New Roman" w:hAnsi="Times New Roman" w:eastAsia="宋体" w:cs="Times New Roman"/>
      <w:szCs w:val="24"/>
    </w:rPr>
  </w:style>
  <w:style w:type="paragraph" w:styleId="14">
    <w:name w:val="annotation text"/>
    <w:basedOn w:val="1"/>
    <w:link w:val="120"/>
    <w:unhideWhenUsed/>
    <w:qFormat/>
    <w:uiPriority w:val="99"/>
    <w:pPr>
      <w:jc w:val="left"/>
    </w:pPr>
    <w:rPr>
      <w:rFonts w:ascii="Times New Roman" w:hAnsi="Times New Roman" w:eastAsia="宋体" w:cs="Times New Roman"/>
      <w:szCs w:val="21"/>
    </w:rPr>
  </w:style>
  <w:style w:type="paragraph" w:styleId="15">
    <w:name w:val="Body Text 3"/>
    <w:basedOn w:val="1"/>
    <w:link w:val="72"/>
    <w:unhideWhenUsed/>
    <w:qFormat/>
    <w:uiPriority w:val="0"/>
    <w:rPr>
      <w:rFonts w:ascii="宋体" w:hAnsi="Times New Roman" w:eastAsia="宋体" w:cs="Times New Roman"/>
      <w:sz w:val="24"/>
      <w:szCs w:val="20"/>
    </w:rPr>
  </w:style>
  <w:style w:type="paragraph" w:styleId="16">
    <w:name w:val="Body Text"/>
    <w:basedOn w:val="1"/>
    <w:link w:val="67"/>
    <w:unhideWhenUsed/>
    <w:qFormat/>
    <w:uiPriority w:val="0"/>
    <w:pPr>
      <w:widowControl/>
      <w:spacing w:before="100" w:beforeAutospacing="1"/>
      <w:jc w:val="left"/>
    </w:pPr>
    <w:rPr>
      <w:rFonts w:ascii="Times New Roman" w:hAnsi="Times New Roman"/>
      <w:szCs w:val="21"/>
    </w:rPr>
  </w:style>
  <w:style w:type="paragraph" w:styleId="17">
    <w:name w:val="Body Text Indent"/>
    <w:basedOn w:val="1"/>
    <w:link w:val="79"/>
    <w:qFormat/>
    <w:uiPriority w:val="0"/>
    <w:pPr>
      <w:widowControl/>
      <w:spacing w:after="120"/>
      <w:ind w:left="420" w:leftChars="200"/>
      <w:jc w:val="left"/>
    </w:pPr>
    <w:rPr>
      <w:rFonts w:ascii="Calibri" w:hAnsi="Calibri" w:eastAsia="宋体" w:cs="Times New Roman"/>
      <w:kern w:val="0"/>
      <w:sz w:val="24"/>
      <w:szCs w:val="24"/>
    </w:rPr>
  </w:style>
  <w:style w:type="paragraph" w:styleId="18">
    <w:name w:val="Block Text"/>
    <w:basedOn w:val="1"/>
    <w:qFormat/>
    <w:uiPriority w:val="0"/>
    <w:pPr>
      <w:adjustRightInd w:val="0"/>
      <w:spacing w:line="360" w:lineRule="auto"/>
      <w:ind w:left="630" w:right="-609" w:firstLine="420"/>
    </w:pPr>
    <w:rPr>
      <w:rFonts w:hint="eastAsia" w:ascii="仿宋_GB2312" w:hAnsi="Times New Roman" w:eastAsia="仿宋_GB2312" w:cs="Times New Roman"/>
      <w:kern w:val="0"/>
      <w:szCs w:val="20"/>
    </w:rPr>
  </w:style>
  <w:style w:type="paragraph" w:styleId="19">
    <w:name w:val="index 4"/>
    <w:basedOn w:val="1"/>
    <w:next w:val="1"/>
    <w:unhideWhenUsed/>
    <w:qFormat/>
    <w:uiPriority w:val="0"/>
    <w:pPr>
      <w:widowControl/>
      <w:ind w:left="600"/>
    </w:pPr>
    <w:rPr>
      <w:rFonts w:ascii="Times New Roman" w:hAnsi="Times New Roman" w:eastAsia="宋体" w:cs="Times New Roman"/>
      <w:kern w:val="0"/>
      <w:szCs w:val="21"/>
    </w:rPr>
  </w:style>
  <w:style w:type="paragraph" w:styleId="20">
    <w:name w:val="toc 5"/>
    <w:basedOn w:val="1"/>
    <w:next w:val="1"/>
    <w:qFormat/>
    <w:uiPriority w:val="99"/>
    <w:pPr>
      <w:widowControl/>
      <w:ind w:left="840"/>
      <w:jc w:val="left"/>
    </w:pPr>
    <w:rPr>
      <w:rFonts w:ascii="Times New Roman" w:hAnsi="Times New Roman" w:eastAsia="宋体" w:cs="Times New Roman"/>
      <w:sz w:val="18"/>
      <w:szCs w:val="18"/>
    </w:rPr>
  </w:style>
  <w:style w:type="paragraph" w:styleId="21">
    <w:name w:val="toc 3"/>
    <w:basedOn w:val="1"/>
    <w:next w:val="1"/>
    <w:unhideWhenUsed/>
    <w:qFormat/>
    <w:uiPriority w:val="99"/>
    <w:pPr>
      <w:ind w:left="840" w:leftChars="400"/>
    </w:pPr>
    <w:rPr>
      <w:rFonts w:ascii="Times New Roman" w:hAnsi="Times New Roman" w:eastAsia="宋体" w:cs="Times New Roman"/>
      <w:szCs w:val="21"/>
    </w:rPr>
  </w:style>
  <w:style w:type="paragraph" w:styleId="22">
    <w:name w:val="Plain Text"/>
    <w:basedOn w:val="1"/>
    <w:link w:val="71"/>
    <w:unhideWhenUsed/>
    <w:qFormat/>
    <w:uiPriority w:val="99"/>
    <w:rPr>
      <w:rFonts w:ascii="宋体" w:hAnsi="Courier New" w:eastAsia="宋体" w:cs="Times New Roman"/>
      <w:szCs w:val="21"/>
    </w:rPr>
  </w:style>
  <w:style w:type="paragraph" w:styleId="23">
    <w:name w:val="toc 8"/>
    <w:basedOn w:val="1"/>
    <w:next w:val="1"/>
    <w:uiPriority w:val="99"/>
    <w:pPr>
      <w:widowControl/>
      <w:ind w:left="1470"/>
      <w:jc w:val="left"/>
    </w:pPr>
    <w:rPr>
      <w:rFonts w:ascii="Times New Roman" w:hAnsi="Times New Roman" w:eastAsia="宋体" w:cs="Times New Roman"/>
      <w:sz w:val="18"/>
      <w:szCs w:val="18"/>
    </w:rPr>
  </w:style>
  <w:style w:type="paragraph" w:styleId="24">
    <w:name w:val="Date"/>
    <w:basedOn w:val="1"/>
    <w:next w:val="1"/>
    <w:link w:val="123"/>
    <w:uiPriority w:val="99"/>
    <w:pPr>
      <w:widowControl/>
      <w:ind w:left="100" w:leftChars="2500"/>
    </w:pPr>
    <w:rPr>
      <w:rFonts w:ascii="Times New Roman" w:hAnsi="Times New Roman" w:eastAsia="宋体" w:cs="Times New Roman"/>
      <w:szCs w:val="24"/>
    </w:rPr>
  </w:style>
  <w:style w:type="paragraph" w:styleId="25">
    <w:name w:val="Body Text Indent 2"/>
    <w:basedOn w:val="1"/>
    <w:link w:val="125"/>
    <w:qFormat/>
    <w:uiPriority w:val="99"/>
    <w:pPr>
      <w:widowControl/>
      <w:spacing w:after="120" w:line="480" w:lineRule="auto"/>
      <w:ind w:left="420" w:leftChars="200"/>
    </w:pPr>
    <w:rPr>
      <w:rFonts w:ascii="Calibri" w:hAnsi="Calibri" w:eastAsia="宋体" w:cs="Times New Roman"/>
      <w:sz w:val="24"/>
      <w:szCs w:val="24"/>
    </w:rPr>
  </w:style>
  <w:style w:type="paragraph" w:styleId="26">
    <w:name w:val="Balloon Text"/>
    <w:basedOn w:val="1"/>
    <w:link w:val="60"/>
    <w:unhideWhenUsed/>
    <w:qFormat/>
    <w:uiPriority w:val="99"/>
    <w:rPr>
      <w:rFonts w:ascii="Times New Roman" w:hAnsi="Times New Roman"/>
      <w:sz w:val="18"/>
      <w:szCs w:val="18"/>
    </w:rPr>
  </w:style>
  <w:style w:type="paragraph" w:styleId="27">
    <w:name w:val="footer"/>
    <w:basedOn w:val="1"/>
    <w:link w:val="49"/>
    <w:unhideWhenUsed/>
    <w:qFormat/>
    <w:uiPriority w:val="99"/>
    <w:pPr>
      <w:tabs>
        <w:tab w:val="center" w:pos="4153"/>
        <w:tab w:val="right" w:pos="8306"/>
      </w:tabs>
      <w:snapToGrid w:val="0"/>
      <w:jc w:val="left"/>
    </w:pPr>
    <w:rPr>
      <w:sz w:val="18"/>
      <w:szCs w:val="18"/>
    </w:rPr>
  </w:style>
  <w:style w:type="paragraph" w:styleId="28">
    <w:name w:val="header"/>
    <w:basedOn w:val="1"/>
    <w:link w:val="48"/>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rPr>
      <w:rFonts w:ascii="Times New Roman" w:hAnsi="Times New Roman" w:eastAsia="宋体" w:cs="Times New Roman"/>
      <w:szCs w:val="21"/>
    </w:rPr>
  </w:style>
  <w:style w:type="paragraph" w:styleId="30">
    <w:name w:val="toc 4"/>
    <w:basedOn w:val="1"/>
    <w:next w:val="1"/>
    <w:qFormat/>
    <w:uiPriority w:val="99"/>
    <w:pPr>
      <w:widowControl/>
      <w:ind w:left="630"/>
      <w:jc w:val="left"/>
    </w:pPr>
    <w:rPr>
      <w:rFonts w:ascii="Times New Roman" w:hAnsi="Times New Roman" w:eastAsia="宋体" w:cs="Times New Roman"/>
      <w:sz w:val="18"/>
      <w:szCs w:val="18"/>
    </w:rPr>
  </w:style>
  <w:style w:type="paragraph" w:styleId="31">
    <w:name w:val="Subtitle"/>
    <w:basedOn w:val="1"/>
    <w:next w:val="1"/>
    <w:link w:val="126"/>
    <w:qFormat/>
    <w:uiPriority w:val="99"/>
    <w:pPr>
      <w:widowControl/>
      <w:spacing w:before="240" w:after="60" w:line="312" w:lineRule="auto"/>
      <w:ind w:left="62"/>
      <w:jc w:val="center"/>
      <w:outlineLvl w:val="1"/>
    </w:pPr>
    <w:rPr>
      <w:rFonts w:ascii="Cambria" w:hAnsi="Cambria" w:eastAsia="宋体" w:cs="Times New Roman"/>
      <w:b/>
      <w:bCs/>
      <w:kern w:val="28"/>
      <w:sz w:val="32"/>
      <w:szCs w:val="32"/>
    </w:rPr>
  </w:style>
  <w:style w:type="paragraph" w:styleId="32">
    <w:name w:val="toc 6"/>
    <w:basedOn w:val="1"/>
    <w:next w:val="1"/>
    <w:qFormat/>
    <w:uiPriority w:val="99"/>
    <w:pPr>
      <w:widowControl/>
      <w:ind w:left="1050"/>
      <w:jc w:val="left"/>
    </w:pPr>
    <w:rPr>
      <w:rFonts w:ascii="Times New Roman" w:hAnsi="Times New Roman" w:eastAsia="宋体" w:cs="Times New Roman"/>
      <w:sz w:val="18"/>
      <w:szCs w:val="18"/>
    </w:rPr>
  </w:style>
  <w:style w:type="paragraph" w:styleId="33">
    <w:name w:val="Body Text Indent 3"/>
    <w:basedOn w:val="1"/>
    <w:link w:val="136"/>
    <w:unhideWhenUsed/>
    <w:uiPriority w:val="0"/>
    <w:pPr>
      <w:widowControl/>
      <w:spacing w:after="120"/>
      <w:ind w:left="420"/>
    </w:pPr>
    <w:rPr>
      <w:rFonts w:ascii="Times New Roman" w:hAnsi="Times New Roman" w:eastAsia="宋体" w:cs="Times New Roman"/>
      <w:kern w:val="0"/>
      <w:sz w:val="16"/>
      <w:szCs w:val="16"/>
    </w:rPr>
  </w:style>
  <w:style w:type="paragraph" w:styleId="34">
    <w:name w:val="toc 2"/>
    <w:basedOn w:val="1"/>
    <w:next w:val="1"/>
    <w:unhideWhenUsed/>
    <w:qFormat/>
    <w:uiPriority w:val="39"/>
    <w:pPr>
      <w:ind w:left="420" w:leftChars="200"/>
    </w:pPr>
    <w:rPr>
      <w:rFonts w:ascii="Times New Roman" w:hAnsi="Times New Roman" w:eastAsia="宋体" w:cs="Times New Roman"/>
      <w:szCs w:val="21"/>
    </w:rPr>
  </w:style>
  <w:style w:type="paragraph" w:styleId="35">
    <w:name w:val="toc 9"/>
    <w:basedOn w:val="1"/>
    <w:next w:val="1"/>
    <w:qFormat/>
    <w:uiPriority w:val="99"/>
    <w:pPr>
      <w:widowControl/>
      <w:ind w:left="1680"/>
      <w:jc w:val="left"/>
    </w:pPr>
    <w:rPr>
      <w:rFonts w:ascii="Times New Roman" w:hAnsi="Times New Roman" w:eastAsia="宋体" w:cs="Times New Roman"/>
      <w:sz w:val="18"/>
      <w:szCs w:val="18"/>
    </w:rPr>
  </w:style>
  <w:style w:type="paragraph" w:styleId="36">
    <w:name w:val="HTML Preformatted"/>
    <w:basedOn w:val="1"/>
    <w:link w:val="18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0"/>
      <w:szCs w:val="20"/>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next w:val="1"/>
    <w:link w:val="127"/>
    <w:qFormat/>
    <w:uiPriority w:val="99"/>
    <w:pPr>
      <w:widowControl/>
      <w:spacing w:before="240" w:after="60"/>
      <w:ind w:left="62"/>
      <w:jc w:val="center"/>
      <w:outlineLvl w:val="0"/>
    </w:pPr>
    <w:rPr>
      <w:rFonts w:ascii="Cambria" w:hAnsi="Cambria" w:eastAsia="宋体" w:cs="Times New Roman"/>
      <w:b/>
      <w:bCs/>
      <w:sz w:val="32"/>
      <w:szCs w:val="32"/>
    </w:rPr>
  </w:style>
  <w:style w:type="paragraph" w:styleId="39">
    <w:name w:val="annotation subject"/>
    <w:basedOn w:val="14"/>
    <w:next w:val="14"/>
    <w:link w:val="121"/>
    <w:qFormat/>
    <w:uiPriority w:val="99"/>
    <w:pPr>
      <w:widowControl/>
      <w:ind w:left="62"/>
    </w:pPr>
    <w:rPr>
      <w:b/>
      <w:bCs/>
      <w:szCs w:val="24"/>
    </w:rPr>
  </w:style>
  <w:style w:type="table" w:styleId="41">
    <w:name w:val="Table Grid"/>
    <w:basedOn w:val="40"/>
    <w:qFormat/>
    <w:uiPriority w:val="99"/>
    <w:pPr>
      <w:widowControl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bCs/>
      <w:kern w:val="2"/>
      <w:szCs w:val="24"/>
    </w:rPr>
  </w:style>
  <w:style w:type="character" w:styleId="44">
    <w:name w:val="page number"/>
    <w:basedOn w:val="42"/>
    <w:unhideWhenUsed/>
    <w:qFormat/>
    <w:uiPriority w:val="99"/>
  </w:style>
  <w:style w:type="character" w:styleId="45">
    <w:name w:val="FollowedHyperlink"/>
    <w:semiHidden/>
    <w:unhideWhenUsed/>
    <w:uiPriority w:val="99"/>
    <w:rPr>
      <w:color w:val="800080"/>
      <w:u w:val="single"/>
    </w:rPr>
  </w:style>
  <w:style w:type="character" w:styleId="46">
    <w:name w:val="Hyperlink"/>
    <w:unhideWhenUsed/>
    <w:qFormat/>
    <w:uiPriority w:val="99"/>
    <w:rPr>
      <w:color w:val="0000FF"/>
      <w:u w:val="single"/>
    </w:rPr>
  </w:style>
  <w:style w:type="character" w:styleId="47">
    <w:name w:val="annotation reference"/>
    <w:qFormat/>
    <w:uiPriority w:val="99"/>
    <w:rPr>
      <w:rFonts w:cs="Times New Roman"/>
      <w:sz w:val="21"/>
      <w:szCs w:val="21"/>
    </w:rPr>
  </w:style>
  <w:style w:type="character" w:customStyle="1" w:styleId="48">
    <w:name w:val="页眉 Char"/>
    <w:basedOn w:val="42"/>
    <w:link w:val="28"/>
    <w:qFormat/>
    <w:uiPriority w:val="99"/>
    <w:rPr>
      <w:sz w:val="18"/>
      <w:szCs w:val="18"/>
    </w:rPr>
  </w:style>
  <w:style w:type="character" w:customStyle="1" w:styleId="49">
    <w:name w:val="页脚 Char"/>
    <w:basedOn w:val="42"/>
    <w:link w:val="27"/>
    <w:qFormat/>
    <w:uiPriority w:val="99"/>
    <w:rPr>
      <w:sz w:val="18"/>
      <w:szCs w:val="18"/>
    </w:rPr>
  </w:style>
  <w:style w:type="character" w:customStyle="1" w:styleId="50">
    <w:name w:val="标题 1 Char"/>
    <w:basedOn w:val="42"/>
    <w:link w:val="2"/>
    <w:qFormat/>
    <w:uiPriority w:val="99"/>
    <w:rPr>
      <w:rFonts w:ascii="黑体" w:hAnsi="宋体" w:eastAsia="黑体" w:cs="Times New Roman"/>
      <w:kern w:val="44"/>
      <w:sz w:val="36"/>
      <w:szCs w:val="21"/>
    </w:rPr>
  </w:style>
  <w:style w:type="character" w:customStyle="1" w:styleId="51">
    <w:name w:val="标题 2 Char"/>
    <w:basedOn w:val="42"/>
    <w:link w:val="3"/>
    <w:qFormat/>
    <w:uiPriority w:val="99"/>
    <w:rPr>
      <w:rFonts w:ascii="Cambria" w:hAnsi="Cambria" w:eastAsia="宋体" w:cs="Times New Roman"/>
      <w:b/>
      <w:bCs/>
      <w:sz w:val="32"/>
      <w:szCs w:val="32"/>
    </w:rPr>
  </w:style>
  <w:style w:type="character" w:customStyle="1" w:styleId="52">
    <w:name w:val="标题 3 Char"/>
    <w:basedOn w:val="42"/>
    <w:link w:val="4"/>
    <w:qFormat/>
    <w:uiPriority w:val="99"/>
    <w:rPr>
      <w:rFonts w:ascii="Times New Roman" w:hAnsi="Times New Roman" w:eastAsia="宋体" w:cs="Times New Roman"/>
      <w:b/>
      <w:bCs/>
      <w:sz w:val="32"/>
      <w:szCs w:val="32"/>
    </w:rPr>
  </w:style>
  <w:style w:type="character" w:customStyle="1" w:styleId="53">
    <w:name w:val="标题 4 Char"/>
    <w:basedOn w:val="42"/>
    <w:link w:val="5"/>
    <w:qFormat/>
    <w:uiPriority w:val="99"/>
    <w:rPr>
      <w:rFonts w:ascii="Arial" w:hAnsi="Arial" w:eastAsia="黑体" w:cs="Times New Roman"/>
      <w:b/>
      <w:bCs/>
      <w:sz w:val="28"/>
      <w:szCs w:val="28"/>
    </w:rPr>
  </w:style>
  <w:style w:type="character" w:customStyle="1" w:styleId="54">
    <w:name w:val="标题 5 Char"/>
    <w:basedOn w:val="42"/>
    <w:link w:val="6"/>
    <w:qFormat/>
    <w:uiPriority w:val="0"/>
    <w:rPr>
      <w:rFonts w:ascii="̥_GB2312" w:hAnsi="̥_GB2312" w:eastAsia="宋体" w:cs="Calibri"/>
      <w:kern w:val="0"/>
      <w:sz w:val="48"/>
      <w:szCs w:val="48"/>
    </w:rPr>
  </w:style>
  <w:style w:type="character" w:customStyle="1" w:styleId="55">
    <w:name w:val="标题 6 Char"/>
    <w:basedOn w:val="42"/>
    <w:link w:val="7"/>
    <w:uiPriority w:val="0"/>
    <w:rPr>
      <w:rFonts w:ascii="Arial" w:hAnsi="Arial" w:eastAsia="宋体" w:cs="Arial"/>
      <w:kern w:val="0"/>
      <w:sz w:val="60"/>
      <w:szCs w:val="60"/>
    </w:rPr>
  </w:style>
  <w:style w:type="character" w:customStyle="1" w:styleId="56">
    <w:name w:val="标题 7 Char"/>
    <w:basedOn w:val="42"/>
    <w:link w:val="8"/>
    <w:qFormat/>
    <w:uiPriority w:val="0"/>
    <w:rPr>
      <w:rFonts w:ascii="Times New Roman" w:hAnsi="Times New Roman" w:eastAsia="宋体" w:cs="Times New Roman"/>
      <w:b/>
      <w:bCs/>
      <w:kern w:val="0"/>
      <w:sz w:val="24"/>
      <w:szCs w:val="24"/>
    </w:rPr>
  </w:style>
  <w:style w:type="character" w:customStyle="1" w:styleId="57">
    <w:name w:val="标题 8 Char"/>
    <w:basedOn w:val="42"/>
    <w:link w:val="9"/>
    <w:uiPriority w:val="0"/>
    <w:rPr>
      <w:rFonts w:ascii="Arial" w:hAnsi="Arial" w:eastAsia="宋体" w:cs="Arial"/>
      <w:kern w:val="0"/>
      <w:sz w:val="24"/>
      <w:szCs w:val="24"/>
    </w:rPr>
  </w:style>
  <w:style w:type="character" w:customStyle="1" w:styleId="58">
    <w:name w:val="标题 9 Char"/>
    <w:basedOn w:val="42"/>
    <w:link w:val="10"/>
    <w:uiPriority w:val="0"/>
    <w:rPr>
      <w:rFonts w:ascii="Arial" w:hAnsi="Arial" w:eastAsia="宋体" w:cs="Arial"/>
      <w:kern w:val="0"/>
      <w:szCs w:val="21"/>
    </w:rPr>
  </w:style>
  <w:style w:type="character" w:customStyle="1" w:styleId="59">
    <w:name w:val="批注框文本 Char"/>
    <w:link w:val="26"/>
    <w:qFormat/>
    <w:uiPriority w:val="99"/>
    <w:rPr>
      <w:rFonts w:ascii="Times New Roman" w:hAnsi="Times New Roman"/>
      <w:sz w:val="18"/>
      <w:szCs w:val="18"/>
    </w:rPr>
  </w:style>
  <w:style w:type="character" w:customStyle="1" w:styleId="60">
    <w:name w:val="批注框文本 Char1"/>
    <w:basedOn w:val="42"/>
    <w:link w:val="26"/>
    <w:qFormat/>
    <w:uiPriority w:val="0"/>
    <w:rPr>
      <w:sz w:val="18"/>
      <w:szCs w:val="18"/>
    </w:rPr>
  </w:style>
  <w:style w:type="character" w:customStyle="1" w:styleId="61">
    <w:name w:val="font11"/>
    <w:qFormat/>
    <w:uiPriority w:val="0"/>
    <w:rPr>
      <w:rFonts w:hint="eastAsia" w:ascii="微软雅黑" w:hAnsi="微软雅黑" w:eastAsia="微软雅黑" w:cs="微软雅黑"/>
      <w:color w:val="000000"/>
      <w:sz w:val="20"/>
      <w:szCs w:val="20"/>
      <w:u w:val="none"/>
    </w:rPr>
  </w:style>
  <w:style w:type="character" w:customStyle="1" w:styleId="62">
    <w:name w:val="font01"/>
    <w:qFormat/>
    <w:uiPriority w:val="0"/>
    <w:rPr>
      <w:rFonts w:hint="eastAsia" w:ascii="宋体" w:hAnsi="宋体" w:eastAsia="宋体" w:cs="宋体"/>
      <w:color w:val="000000"/>
      <w:sz w:val="21"/>
      <w:szCs w:val="21"/>
      <w:u w:val="none"/>
    </w:rPr>
  </w:style>
  <w:style w:type="character" w:customStyle="1" w:styleId="63">
    <w:name w:val="font21"/>
    <w:qFormat/>
    <w:uiPriority w:val="0"/>
    <w:rPr>
      <w:rFonts w:hint="eastAsia" w:ascii="微软雅黑" w:hAnsi="微软雅黑" w:eastAsia="微软雅黑" w:cs="微软雅黑"/>
      <w:color w:val="000000"/>
      <w:sz w:val="20"/>
      <w:szCs w:val="20"/>
      <w:u w:val="none"/>
    </w:rPr>
  </w:style>
  <w:style w:type="character" w:customStyle="1" w:styleId="64">
    <w:name w:val="font31"/>
    <w:qFormat/>
    <w:uiPriority w:val="0"/>
    <w:rPr>
      <w:rFonts w:hint="eastAsia" w:ascii="宋体" w:hAnsi="宋体" w:eastAsia="宋体" w:cs="宋体"/>
      <w:color w:val="000000"/>
      <w:sz w:val="20"/>
      <w:szCs w:val="20"/>
      <w:u w:val="none"/>
    </w:rPr>
  </w:style>
  <w:style w:type="character" w:customStyle="1" w:styleId="65">
    <w:name w:val="font41"/>
    <w:qFormat/>
    <w:uiPriority w:val="0"/>
    <w:rPr>
      <w:rFonts w:hint="eastAsia" w:ascii="宋体" w:hAnsi="宋体" w:eastAsia="宋体" w:cs="宋体"/>
      <w:color w:val="000000"/>
      <w:sz w:val="20"/>
      <w:szCs w:val="20"/>
      <w:u w:val="none"/>
    </w:rPr>
  </w:style>
  <w:style w:type="character" w:customStyle="1" w:styleId="66">
    <w:name w:val="正文文本 Char"/>
    <w:link w:val="16"/>
    <w:qFormat/>
    <w:uiPriority w:val="0"/>
    <w:rPr>
      <w:rFonts w:ascii="Times New Roman" w:hAnsi="Times New Roman"/>
      <w:szCs w:val="21"/>
    </w:rPr>
  </w:style>
  <w:style w:type="character" w:customStyle="1" w:styleId="67">
    <w:name w:val="正文文本 Char1"/>
    <w:basedOn w:val="42"/>
    <w:link w:val="16"/>
    <w:semiHidden/>
    <w:qFormat/>
    <w:uiPriority w:val="99"/>
  </w:style>
  <w:style w:type="character" w:customStyle="1" w:styleId="68">
    <w:name w:val="16"/>
    <w:qFormat/>
    <w:uiPriority w:val="0"/>
    <w:rPr>
      <w:rFonts w:hint="default" w:ascii="Times New Roman" w:hAnsi="Times New Roman" w:eastAsia="宋体" w:cs="Times New Roman"/>
      <w:b/>
      <w:bCs/>
      <w:kern w:val="2"/>
      <w:sz w:val="24"/>
      <w:szCs w:val="24"/>
    </w:rPr>
  </w:style>
  <w:style w:type="character" w:customStyle="1" w:styleId="69">
    <w:name w:val="15"/>
    <w:qFormat/>
    <w:uiPriority w:val="0"/>
    <w:rPr>
      <w:rFonts w:hint="default" w:ascii="Times New Roman" w:hAnsi="Times New Roman" w:cs="Times New Roman"/>
    </w:rPr>
  </w:style>
  <w:style w:type="character" w:customStyle="1" w:styleId="70">
    <w:name w:val="font61"/>
    <w:qFormat/>
    <w:uiPriority w:val="0"/>
    <w:rPr>
      <w:rFonts w:hint="eastAsia" w:ascii="宋体" w:hAnsi="宋体" w:eastAsia="宋体" w:cs="宋体"/>
      <w:color w:val="000000"/>
      <w:sz w:val="28"/>
      <w:szCs w:val="28"/>
      <w:u w:val="none"/>
    </w:rPr>
  </w:style>
  <w:style w:type="character" w:customStyle="1" w:styleId="71">
    <w:name w:val="纯文本 Char"/>
    <w:basedOn w:val="42"/>
    <w:link w:val="22"/>
    <w:qFormat/>
    <w:uiPriority w:val="99"/>
    <w:rPr>
      <w:rFonts w:ascii="宋体" w:hAnsi="Courier New" w:eastAsia="宋体" w:cs="Times New Roman"/>
      <w:szCs w:val="21"/>
    </w:rPr>
  </w:style>
  <w:style w:type="character" w:customStyle="1" w:styleId="72">
    <w:name w:val="正文文本 3 Char"/>
    <w:basedOn w:val="42"/>
    <w:link w:val="15"/>
    <w:qFormat/>
    <w:uiPriority w:val="0"/>
    <w:rPr>
      <w:rFonts w:ascii="宋体" w:hAnsi="Times New Roman" w:eastAsia="宋体" w:cs="Times New Roman"/>
      <w:sz w:val="24"/>
      <w:szCs w:val="20"/>
    </w:rPr>
  </w:style>
  <w:style w:type="paragraph" w:customStyle="1" w:styleId="73">
    <w:name w:val="Table Paragraph"/>
    <w:basedOn w:val="1"/>
    <w:qFormat/>
    <w:uiPriority w:val="1"/>
    <w:rPr>
      <w:rFonts w:ascii="Times New Roman" w:hAnsi="Times New Roman" w:eastAsia="宋体" w:cs="Times New Roman"/>
      <w:szCs w:val="21"/>
    </w:rPr>
  </w:style>
  <w:style w:type="paragraph" w:customStyle="1" w:styleId="74">
    <w:name w:val="p0"/>
    <w:basedOn w:val="1"/>
    <w:qFormat/>
    <w:uiPriority w:val="0"/>
    <w:pPr>
      <w:widowControl/>
      <w:spacing w:line="360" w:lineRule="auto"/>
    </w:pPr>
    <w:rPr>
      <w:rFonts w:ascii="Times New Roman" w:hAnsi="Times New Roman" w:eastAsia="宋体" w:cs="Times New Roman"/>
      <w:kern w:val="0"/>
      <w:szCs w:val="21"/>
    </w:rPr>
  </w:style>
  <w:style w:type="paragraph" w:customStyle="1" w:styleId="75">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cs="宋体"/>
      <w:b w:val="0"/>
      <w:bCs w:val="0"/>
      <w:sz w:val="28"/>
      <w:szCs w:val="28"/>
    </w:rPr>
  </w:style>
  <w:style w:type="paragraph" w:customStyle="1" w:styleId="7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77">
    <w:name w:val="Blockquote"/>
    <w:basedOn w:val="1"/>
    <w:qFormat/>
    <w:uiPriority w:val="0"/>
    <w:pPr>
      <w:ind w:left="360" w:right="360"/>
    </w:pPr>
    <w:rPr>
      <w:rFonts w:ascii="Times New Roman" w:hAnsi="Times New Roman" w:eastAsia="宋体" w:cs="Times New Roman"/>
      <w:szCs w:val="21"/>
    </w:rPr>
  </w:style>
  <w:style w:type="paragraph" w:customStyle="1" w:styleId="78">
    <w:name w:val="列出段落1"/>
    <w:basedOn w:val="1"/>
    <w:unhideWhenUsed/>
    <w:qFormat/>
    <w:uiPriority w:val="99"/>
    <w:pPr>
      <w:ind w:firstLine="420" w:firstLineChars="200"/>
    </w:pPr>
    <w:rPr>
      <w:rFonts w:ascii="Times New Roman" w:hAnsi="Times New Roman" w:eastAsia="宋体" w:cs="Times New Roman"/>
      <w:szCs w:val="21"/>
    </w:rPr>
  </w:style>
  <w:style w:type="character" w:customStyle="1" w:styleId="79">
    <w:name w:val="正文文本缩进 Char"/>
    <w:basedOn w:val="42"/>
    <w:link w:val="17"/>
    <w:qFormat/>
    <w:uiPriority w:val="0"/>
    <w:rPr>
      <w:rFonts w:ascii="Calibri" w:hAnsi="Calibri" w:eastAsia="宋体" w:cs="Times New Roman"/>
      <w:kern w:val="0"/>
      <w:sz w:val="24"/>
      <w:szCs w:val="24"/>
    </w:rPr>
  </w:style>
  <w:style w:type="paragraph" w:styleId="80">
    <w:name w:val="List Paragraph"/>
    <w:basedOn w:val="1"/>
    <w:qFormat/>
    <w:uiPriority w:val="34"/>
    <w:pPr>
      <w:widowControl/>
      <w:ind w:left="720"/>
      <w:contextualSpacing/>
      <w:jc w:val="left"/>
    </w:pPr>
    <w:rPr>
      <w:rFonts w:ascii="Calibri" w:hAnsi="Calibri" w:eastAsia="宋体" w:cs="Times New Roman"/>
      <w:kern w:val="0"/>
      <w:sz w:val="24"/>
      <w:szCs w:val="24"/>
    </w:rPr>
  </w:style>
  <w:style w:type="character" w:customStyle="1" w:styleId="81">
    <w:name w:val="样式 标题 3H3标题 3 CharH3 Charl3CTh3Level 3 Topic HeadingHead... Char"/>
    <w:link w:val="82"/>
    <w:qFormat/>
    <w:uiPriority w:val="0"/>
    <w:rPr>
      <w:sz w:val="28"/>
    </w:rPr>
  </w:style>
  <w:style w:type="paragraph" w:customStyle="1" w:styleId="82">
    <w:name w:val="样式 标题 3H3标题 3 CharH3 Charl3CTh3Level 3 Topic HeadingHead..."/>
    <w:basedOn w:val="4"/>
    <w:link w:val="81"/>
    <w:qFormat/>
    <w:uiPriority w:val="0"/>
    <w:pPr>
      <w:widowControl/>
      <w:adjustRightInd w:val="0"/>
      <w:spacing w:before="240" w:after="120" w:line="300" w:lineRule="auto"/>
      <w:ind w:firstLine="680"/>
      <w:jc w:val="left"/>
      <w:textAlignment w:val="baseline"/>
    </w:pPr>
    <w:rPr>
      <w:rFonts w:asciiTheme="minorHAnsi" w:hAnsiTheme="minorHAnsi" w:eastAsiaTheme="minorEastAsia" w:cstheme="minorBidi"/>
      <w:b w:val="0"/>
      <w:bCs w:val="0"/>
      <w:sz w:val="28"/>
      <w:szCs w:val="22"/>
    </w:rPr>
  </w:style>
  <w:style w:type="paragraph" w:customStyle="1" w:styleId="83">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84">
    <w:name w:val="xl66"/>
    <w:basedOn w:val="1"/>
    <w:qFormat/>
    <w:uiPriority w:val="0"/>
    <w:pPr>
      <w:widowControl/>
      <w:pBdr>
        <w:top w:val="single" w:color="auto" w:sz="4" w:space="0"/>
        <w:left w:val="single" w:color="auto" w:sz="4" w:space="0"/>
        <w:bottom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5">
    <w:name w:val="xl67"/>
    <w:basedOn w:val="1"/>
    <w:qFormat/>
    <w:uiPriority w:val="0"/>
    <w:pPr>
      <w:widowControl/>
      <w:pBdr>
        <w:top w:val="single" w:color="auto" w:sz="4" w:space="0"/>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6">
    <w:name w:val="xl68"/>
    <w:basedOn w:val="1"/>
    <w:qFormat/>
    <w:uiPriority w:val="0"/>
    <w:pPr>
      <w:widowControl/>
      <w:pBdr>
        <w:top w:val="single" w:color="auto" w:sz="4" w:space="0"/>
        <w:left w:val="single" w:color="000000"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7">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88">
    <w:name w:val="xl7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89">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0">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91">
    <w:name w:val="xl73"/>
    <w:basedOn w:val="1"/>
    <w:uiPriority w:val="0"/>
    <w:pPr>
      <w:widowControl/>
      <w:pBdr>
        <w:top w:val="single" w:color="auto" w:sz="4" w:space="0"/>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2">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93">
    <w:name w:val="xl7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94">
    <w:name w:val="xl7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95">
    <w:name w:val="xl7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96">
    <w:name w:val="xl7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eastAsia="宋体" w:cs="宋体"/>
      <w:kern w:val="0"/>
      <w:sz w:val="24"/>
      <w:szCs w:val="24"/>
    </w:rPr>
  </w:style>
  <w:style w:type="paragraph" w:customStyle="1" w:styleId="97">
    <w:name w:val="xl79"/>
    <w:basedOn w:val="1"/>
    <w:uiPriority w:val="0"/>
    <w:pPr>
      <w:widowControl/>
      <w:spacing w:before="100" w:beforeAutospacing="1" w:after="100" w:afterAutospacing="1"/>
      <w:jc w:val="center"/>
      <w:textAlignment w:val="center"/>
    </w:pPr>
    <w:rPr>
      <w:rFonts w:ascii="宋体" w:hAnsi="宋体" w:eastAsia="宋体" w:cs="宋体"/>
      <w:b/>
      <w:bCs/>
      <w:kern w:val="0"/>
      <w:sz w:val="32"/>
      <w:szCs w:val="32"/>
    </w:rPr>
  </w:style>
  <w:style w:type="paragraph" w:customStyle="1" w:styleId="98">
    <w:name w:val="xl80"/>
    <w:basedOn w:val="1"/>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99">
    <w:name w:val="xl81"/>
    <w:basedOn w:val="1"/>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100">
    <w:name w:val="xl82"/>
    <w:basedOn w:val="1"/>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101">
    <w:name w:val="xl83"/>
    <w:basedOn w:val="1"/>
    <w:uiPriority w:val="0"/>
    <w:pPr>
      <w:widowControl/>
      <w:spacing w:before="100" w:beforeAutospacing="1" w:after="100" w:afterAutospacing="1"/>
      <w:jc w:val="right"/>
      <w:textAlignment w:val="center"/>
    </w:pPr>
    <w:rPr>
      <w:rFonts w:ascii="宋体" w:hAnsi="宋体" w:eastAsia="宋体" w:cs="宋体"/>
      <w:kern w:val="0"/>
      <w:sz w:val="24"/>
      <w:szCs w:val="24"/>
    </w:rPr>
  </w:style>
  <w:style w:type="paragraph" w:customStyle="1" w:styleId="102">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宋体" w:cs="Arial"/>
      <w:kern w:val="0"/>
      <w:sz w:val="24"/>
      <w:szCs w:val="24"/>
    </w:rPr>
  </w:style>
  <w:style w:type="paragraph" w:customStyle="1" w:styleId="103">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18"/>
      <w:szCs w:val="18"/>
    </w:rPr>
  </w:style>
  <w:style w:type="paragraph" w:customStyle="1" w:styleId="104">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5">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6">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07">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18"/>
      <w:szCs w:val="18"/>
    </w:rPr>
  </w:style>
  <w:style w:type="paragraph" w:customStyle="1" w:styleId="108">
    <w:name w:val="xl90"/>
    <w:basedOn w:val="1"/>
    <w:uiPriority w:val="0"/>
    <w:pPr>
      <w:widowControl/>
      <w:spacing w:before="100" w:beforeAutospacing="1" w:after="100" w:afterAutospacing="1"/>
      <w:jc w:val="center"/>
      <w:textAlignment w:val="center"/>
    </w:pPr>
    <w:rPr>
      <w:rFonts w:ascii="宋体" w:hAnsi="宋体" w:eastAsia="宋体" w:cs="宋体"/>
      <w:b/>
      <w:bCs/>
      <w:kern w:val="0"/>
      <w:sz w:val="32"/>
      <w:szCs w:val="32"/>
    </w:rPr>
  </w:style>
  <w:style w:type="paragraph" w:customStyle="1" w:styleId="109">
    <w:name w:val="xl91"/>
    <w:basedOn w:val="1"/>
    <w:uiPriority w:val="0"/>
    <w:pPr>
      <w:widowControl/>
      <w:pBdr>
        <w:bottom w:val="single" w:color="auto" w:sz="4"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110">
    <w:name w:val="xl92"/>
    <w:basedOn w:val="1"/>
    <w:uiPriority w:val="0"/>
    <w:pPr>
      <w:widowControl/>
      <w:pBdr>
        <w:top w:val="single" w:color="auto" w:sz="4" w:space="0"/>
        <w:left w:val="single" w:color="000000" w:sz="4" w:space="0"/>
        <w:bottom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11">
    <w:name w:val="xl93"/>
    <w:basedOn w:val="1"/>
    <w:uiPriority w:val="0"/>
    <w:pPr>
      <w:widowControl/>
      <w:pBdr>
        <w:top w:val="single" w:color="auto" w:sz="4" w:space="0"/>
        <w:bottom w:val="single" w:color="000000"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12">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13">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14">
    <w:name w:val="xl96"/>
    <w:basedOn w:val="1"/>
    <w:uiPriority w:val="0"/>
    <w:pPr>
      <w:widowControl/>
      <w:pBdr>
        <w:top w:val="single" w:color="auto" w:sz="4" w:space="0"/>
        <w:left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15">
    <w:name w:val="xl97"/>
    <w:basedOn w:val="1"/>
    <w:uiPriority w:val="0"/>
    <w:pPr>
      <w:widowControl/>
      <w:pBdr>
        <w:left w:val="single" w:color="auto" w:sz="4" w:space="0"/>
        <w:bottom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16">
    <w:name w:val="xl98"/>
    <w:basedOn w:val="1"/>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17">
    <w:name w:val="xl99"/>
    <w:basedOn w:val="1"/>
    <w:uiPriority w:val="0"/>
    <w:pPr>
      <w:widowControl/>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18">
    <w:name w:val="xl100"/>
    <w:basedOn w:val="1"/>
    <w:uiPriority w:val="0"/>
    <w:pPr>
      <w:widowControl/>
      <w:pBdr>
        <w:top w:val="single" w:color="auto" w:sz="4" w:space="0"/>
        <w:left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119">
    <w:name w:val="xl101"/>
    <w:basedOn w:val="1"/>
    <w:uiPriority w:val="0"/>
    <w:pPr>
      <w:widowControl/>
      <w:pBdr>
        <w:left w:val="single" w:color="000000" w:sz="4" w:space="0"/>
        <w:bottom w:val="single" w:color="auto" w:sz="4" w:space="0"/>
        <w:right w:val="single" w:color="000000"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character" w:customStyle="1" w:styleId="120">
    <w:name w:val="批注文字 Char"/>
    <w:basedOn w:val="42"/>
    <w:link w:val="14"/>
    <w:qFormat/>
    <w:uiPriority w:val="99"/>
    <w:rPr>
      <w:rFonts w:ascii="Times New Roman" w:hAnsi="Times New Roman" w:eastAsia="宋体" w:cs="Times New Roman"/>
      <w:szCs w:val="21"/>
    </w:rPr>
  </w:style>
  <w:style w:type="character" w:customStyle="1" w:styleId="121">
    <w:name w:val="批注主题 Char"/>
    <w:basedOn w:val="120"/>
    <w:link w:val="39"/>
    <w:uiPriority w:val="99"/>
    <w:rPr>
      <w:b/>
      <w:bCs/>
      <w:szCs w:val="24"/>
    </w:rPr>
  </w:style>
  <w:style w:type="character" w:customStyle="1" w:styleId="122">
    <w:name w:val="文档结构图 Char"/>
    <w:basedOn w:val="42"/>
    <w:link w:val="13"/>
    <w:qFormat/>
    <w:uiPriority w:val="99"/>
    <w:rPr>
      <w:rFonts w:ascii="Times New Roman" w:hAnsi="Times New Roman" w:eastAsia="宋体" w:cs="Times New Roman"/>
      <w:szCs w:val="24"/>
      <w:shd w:val="clear" w:color="auto" w:fill="000080"/>
    </w:rPr>
  </w:style>
  <w:style w:type="character" w:customStyle="1" w:styleId="123">
    <w:name w:val="日期 Char"/>
    <w:basedOn w:val="42"/>
    <w:link w:val="24"/>
    <w:uiPriority w:val="99"/>
    <w:rPr>
      <w:rFonts w:ascii="Times New Roman" w:hAnsi="Times New Roman" w:eastAsia="宋体" w:cs="Times New Roman"/>
      <w:szCs w:val="24"/>
    </w:rPr>
  </w:style>
  <w:style w:type="character" w:customStyle="1" w:styleId="124">
    <w:name w:val="正文文本缩进 2 Char"/>
    <w:basedOn w:val="42"/>
    <w:link w:val="25"/>
    <w:uiPriority w:val="99"/>
  </w:style>
  <w:style w:type="character" w:customStyle="1" w:styleId="125">
    <w:name w:val="正文文本缩进 2 Char1"/>
    <w:link w:val="25"/>
    <w:uiPriority w:val="99"/>
    <w:rPr>
      <w:rFonts w:ascii="Calibri" w:hAnsi="Calibri" w:eastAsia="宋体" w:cs="Times New Roman"/>
      <w:sz w:val="24"/>
      <w:szCs w:val="24"/>
    </w:rPr>
  </w:style>
  <w:style w:type="character" w:customStyle="1" w:styleId="126">
    <w:name w:val="副标题 Char"/>
    <w:basedOn w:val="42"/>
    <w:link w:val="31"/>
    <w:qFormat/>
    <w:uiPriority w:val="99"/>
    <w:rPr>
      <w:rFonts w:ascii="Cambria" w:hAnsi="Cambria" w:eastAsia="宋体" w:cs="Times New Roman"/>
      <w:b/>
      <w:bCs/>
      <w:kern w:val="28"/>
      <w:sz w:val="32"/>
      <w:szCs w:val="32"/>
    </w:rPr>
  </w:style>
  <w:style w:type="character" w:customStyle="1" w:styleId="127">
    <w:name w:val="标题 Char"/>
    <w:basedOn w:val="42"/>
    <w:link w:val="38"/>
    <w:qFormat/>
    <w:uiPriority w:val="99"/>
    <w:rPr>
      <w:rFonts w:ascii="Cambria" w:hAnsi="Cambria" w:eastAsia="宋体" w:cs="Times New Roman"/>
      <w:b/>
      <w:bCs/>
      <w:sz w:val="32"/>
      <w:szCs w:val="32"/>
    </w:rPr>
  </w:style>
  <w:style w:type="character" w:customStyle="1" w:styleId="128">
    <w:name w:val="Body Text Indent 2 Char1"/>
    <w:semiHidden/>
    <w:uiPriority w:val="99"/>
    <w:rPr>
      <w:szCs w:val="24"/>
    </w:rPr>
  </w:style>
  <w:style w:type="paragraph" w:customStyle="1" w:styleId="129">
    <w:name w:val="Char1"/>
    <w:basedOn w:val="1"/>
    <w:qFormat/>
    <w:uiPriority w:val="99"/>
    <w:pPr>
      <w:widowControl/>
      <w:spacing w:line="360" w:lineRule="auto"/>
      <w:ind w:left="62" w:firstLine="560" w:firstLineChars="200"/>
    </w:pPr>
    <w:rPr>
      <w:rFonts w:ascii="宋体" w:hAnsi="宋体" w:eastAsia="宋体" w:cs="Times New Roman"/>
      <w:sz w:val="28"/>
      <w:szCs w:val="28"/>
    </w:rPr>
  </w:style>
  <w:style w:type="paragraph" w:customStyle="1" w:styleId="130">
    <w:name w:val="样式 标题 3 + (中文) 黑体 小四 非加粗 段前: 7.8 磅 段后: 0 磅 行距: 固定值 20 磅"/>
    <w:basedOn w:val="4"/>
    <w:qFormat/>
    <w:uiPriority w:val="99"/>
    <w:pPr>
      <w:widowControl/>
      <w:spacing w:before="0" w:after="0" w:line="400" w:lineRule="exact"/>
      <w:ind w:left="62"/>
    </w:pPr>
    <w:rPr>
      <w:rFonts w:eastAsia="黑体" w:cs="宋体"/>
      <w:b w:val="0"/>
      <w:bCs w:val="0"/>
      <w:sz w:val="24"/>
      <w:szCs w:val="20"/>
    </w:rPr>
  </w:style>
  <w:style w:type="paragraph" w:customStyle="1" w:styleId="131">
    <w:name w:val="默认段落字体 Para Char Char Char Char Char Char Char Char Char Char Char Char Char"/>
    <w:basedOn w:val="1"/>
    <w:qFormat/>
    <w:uiPriority w:val="99"/>
    <w:pPr>
      <w:widowControl/>
      <w:snapToGrid w:val="0"/>
      <w:spacing w:line="360" w:lineRule="auto"/>
      <w:ind w:left="62" w:firstLine="200" w:firstLineChars="200"/>
    </w:pPr>
    <w:rPr>
      <w:rFonts w:ascii="Times New Roman" w:hAnsi="Times New Roman" w:eastAsia="仿宋_GB2312" w:cs="Times New Roman"/>
      <w:sz w:val="24"/>
      <w:szCs w:val="24"/>
    </w:rPr>
  </w:style>
  <w:style w:type="paragraph" w:customStyle="1" w:styleId="132">
    <w:name w:val="样式1"/>
    <w:basedOn w:val="1"/>
    <w:qFormat/>
    <w:uiPriority w:val="99"/>
    <w:pPr>
      <w:widowControl/>
      <w:autoSpaceDE w:val="0"/>
      <w:autoSpaceDN w:val="0"/>
      <w:adjustRightInd w:val="0"/>
      <w:ind w:left="62"/>
      <w:jc w:val="center"/>
    </w:pPr>
    <w:rPr>
      <w:rFonts w:ascii="黑体" w:hAnsi="Times New Roman" w:eastAsia="黑体" w:cs="黑体"/>
      <w:kern w:val="0"/>
      <w:sz w:val="32"/>
      <w:szCs w:val="32"/>
    </w:rPr>
  </w:style>
  <w:style w:type="paragraph" w:customStyle="1" w:styleId="133">
    <w:name w:val="Char Char Char Char"/>
    <w:basedOn w:val="1"/>
    <w:qFormat/>
    <w:uiPriority w:val="99"/>
    <w:pPr>
      <w:widowControl/>
      <w:spacing w:after="160" w:line="240" w:lineRule="exact"/>
      <w:ind w:left="62"/>
      <w:jc w:val="left"/>
    </w:pPr>
    <w:rPr>
      <w:rFonts w:ascii="Verdana" w:hAnsi="Verdana" w:eastAsia="宋体" w:cs="Times New Roman"/>
      <w:kern w:val="0"/>
      <w:szCs w:val="20"/>
      <w:lang w:eastAsia="en-US"/>
    </w:rPr>
  </w:style>
  <w:style w:type="paragraph" w:customStyle="1" w:styleId="134">
    <w:name w:val="样式 样式 段前: 6 磅 段后: 6 磅 行距: 1.5 倍行距 + 首行缩进:  2 字符1"/>
    <w:basedOn w:val="1"/>
    <w:link w:val="135"/>
    <w:uiPriority w:val="0"/>
    <w:pPr>
      <w:spacing w:line="480" w:lineRule="exact"/>
      <w:ind w:firstLine="200" w:firstLineChars="200"/>
      <w:jc w:val="left"/>
    </w:pPr>
    <w:rPr>
      <w:rFonts w:ascii="Times New Roman" w:hAnsi="Times New Roman" w:eastAsia="宋体" w:cs="Times New Roman"/>
      <w:sz w:val="24"/>
      <w:szCs w:val="20"/>
    </w:rPr>
  </w:style>
  <w:style w:type="character" w:customStyle="1" w:styleId="135">
    <w:name w:val="样式 样式 段前: 6 磅 段后: 6 磅 行距: 1.5 倍行距 + 首行缩进:  2 字符1 Char"/>
    <w:link w:val="134"/>
    <w:uiPriority w:val="0"/>
    <w:rPr>
      <w:rFonts w:ascii="Times New Roman" w:hAnsi="Times New Roman" w:eastAsia="宋体" w:cs="Times New Roman"/>
      <w:sz w:val="24"/>
      <w:szCs w:val="20"/>
    </w:rPr>
  </w:style>
  <w:style w:type="character" w:customStyle="1" w:styleId="136">
    <w:name w:val="正文文本缩进 3 Char"/>
    <w:basedOn w:val="42"/>
    <w:link w:val="33"/>
    <w:uiPriority w:val="0"/>
    <w:rPr>
      <w:rFonts w:ascii="Times New Roman" w:hAnsi="Times New Roman" w:eastAsia="宋体" w:cs="Times New Roman"/>
      <w:kern w:val="0"/>
      <w:sz w:val="16"/>
      <w:szCs w:val="16"/>
    </w:rPr>
  </w:style>
  <w:style w:type="paragraph" w:customStyle="1" w:styleId="137">
    <w:name w:val="378020"/>
    <w:basedOn w:val="1"/>
    <w:uiPriority w:val="0"/>
    <w:pPr>
      <w:keepNext/>
      <w:widowControl/>
      <w:spacing w:line="400" w:lineRule="atLeast"/>
    </w:pPr>
    <w:rPr>
      <w:rFonts w:ascii="Times New Roman" w:hAnsi="Times New Roman" w:eastAsia="宋体" w:cs="Times New Roman"/>
      <w:kern w:val="0"/>
      <w:sz w:val="24"/>
      <w:szCs w:val="24"/>
    </w:rPr>
  </w:style>
  <w:style w:type="paragraph" w:customStyle="1" w:styleId="138">
    <w:name w:val="2timesnewroman5020"/>
    <w:basedOn w:val="1"/>
    <w:uiPriority w:val="0"/>
    <w:pPr>
      <w:keepNext/>
      <w:widowControl/>
      <w:spacing w:before="100" w:line="400" w:lineRule="atLeast"/>
    </w:pPr>
    <w:rPr>
      <w:rFonts w:ascii="Times New Roman" w:hAnsi="Times New Roman" w:eastAsia="宋体" w:cs="Times New Roman"/>
      <w:kern w:val="0"/>
      <w:sz w:val="28"/>
      <w:szCs w:val="28"/>
    </w:rPr>
  </w:style>
  <w:style w:type="paragraph" w:customStyle="1" w:styleId="139">
    <w:name w:val="16620"/>
    <w:basedOn w:val="1"/>
    <w:uiPriority w:val="0"/>
    <w:pPr>
      <w:keepNext/>
      <w:widowControl/>
      <w:spacing w:before="120" w:after="120" w:line="400" w:lineRule="atLeast"/>
      <w:jc w:val="center"/>
    </w:pPr>
    <w:rPr>
      <w:rFonts w:ascii="黑体" w:hAnsi="黑体" w:eastAsia="黑体" w:cs="Times New Roman"/>
      <w:kern w:val="0"/>
      <w:sz w:val="32"/>
      <w:szCs w:val="32"/>
    </w:rPr>
  </w:style>
  <w:style w:type="paragraph" w:customStyle="1" w:styleId="140">
    <w:name w:val="1"/>
    <w:basedOn w:val="1"/>
    <w:uiPriority w:val="0"/>
    <w:pPr>
      <w:widowControl/>
    </w:pPr>
    <w:rPr>
      <w:rFonts w:ascii="Times New Roman" w:hAnsi="Times New Roman" w:eastAsia="宋体" w:cs="Times New Roman"/>
      <w:kern w:val="0"/>
      <w:szCs w:val="21"/>
    </w:rPr>
  </w:style>
  <w:style w:type="paragraph" w:customStyle="1" w:styleId="141">
    <w:name w:val="6"/>
    <w:basedOn w:val="1"/>
    <w:uiPriority w:val="0"/>
    <w:pPr>
      <w:widowControl/>
      <w:autoSpaceDE w:val="0"/>
      <w:autoSpaceDN w:val="0"/>
      <w:snapToGrid w:val="0"/>
      <w:spacing w:line="320" w:lineRule="atLeast"/>
      <w:jc w:val="center"/>
    </w:pPr>
    <w:rPr>
      <w:rFonts w:ascii="Times New Roman" w:hAnsi="Times New Roman" w:eastAsia="宋体" w:cs="Times New Roman"/>
      <w:spacing w:val="20"/>
      <w:kern w:val="0"/>
      <w:szCs w:val="21"/>
    </w:rPr>
  </w:style>
  <w:style w:type="paragraph" w:customStyle="1" w:styleId="142">
    <w:name w:val="a"/>
    <w:basedOn w:val="1"/>
    <w:uiPriority w:val="0"/>
    <w:pPr>
      <w:widowControl/>
      <w:jc w:val="center"/>
    </w:pPr>
    <w:rPr>
      <w:rFonts w:ascii="华文细黑" w:hAnsi="华文细黑" w:eastAsia="华文细黑" w:cs="Times New Roman"/>
      <w:kern w:val="0"/>
      <w:szCs w:val="21"/>
    </w:rPr>
  </w:style>
  <w:style w:type="paragraph" w:customStyle="1" w:styleId="143">
    <w:name w:val="a0"/>
    <w:basedOn w:val="1"/>
    <w:uiPriority w:val="0"/>
    <w:pPr>
      <w:widowControl/>
      <w:spacing w:line="420" w:lineRule="atLeast"/>
      <w:jc w:val="left"/>
    </w:pPr>
    <w:rPr>
      <w:rFonts w:ascii="Times New Roman" w:hAnsi="Times New Roman" w:eastAsia="宋体" w:cs="Times New Roman"/>
      <w:kern w:val="0"/>
      <w:szCs w:val="21"/>
    </w:rPr>
  </w:style>
  <w:style w:type="paragraph" w:customStyle="1" w:styleId="144">
    <w:name w:val="4"/>
    <w:basedOn w:val="1"/>
    <w:uiPriority w:val="0"/>
    <w:pPr>
      <w:keepNext/>
      <w:widowControl/>
      <w:spacing w:before="260" w:after="260" w:line="412" w:lineRule="auto"/>
    </w:pPr>
    <w:rPr>
      <w:rFonts w:ascii="Arial" w:hAnsi="Arial" w:eastAsia="宋体" w:cs="Arial"/>
      <w:b/>
      <w:bCs/>
      <w:kern w:val="0"/>
      <w:sz w:val="32"/>
      <w:szCs w:val="32"/>
    </w:rPr>
  </w:style>
  <w:style w:type="paragraph" w:customStyle="1" w:styleId="145">
    <w:name w:val="11"/>
    <w:basedOn w:val="1"/>
    <w:uiPriority w:val="0"/>
    <w:pPr>
      <w:widowControl/>
      <w:spacing w:before="200" w:after="280"/>
      <w:ind w:left="936" w:right="936"/>
    </w:pPr>
    <w:rPr>
      <w:rFonts w:ascii="Times New Roman" w:hAnsi="Times New Roman" w:eastAsia="宋体" w:cs="Times New Roman"/>
      <w:b/>
      <w:bCs/>
      <w:i/>
      <w:iCs/>
      <w:color w:val="4F81BD"/>
      <w:kern w:val="0"/>
      <w:sz w:val="22"/>
    </w:rPr>
  </w:style>
  <w:style w:type="paragraph" w:customStyle="1" w:styleId="146">
    <w:name w:val="5"/>
    <w:basedOn w:val="1"/>
    <w:uiPriority w:val="0"/>
    <w:pPr>
      <w:keepNext/>
      <w:widowControl/>
      <w:spacing w:before="260" w:after="260" w:line="412" w:lineRule="auto"/>
    </w:pPr>
    <w:rPr>
      <w:rFonts w:ascii="Arial" w:hAnsi="Arial" w:eastAsia="宋体" w:cs="Arial"/>
      <w:b/>
      <w:bCs/>
      <w:kern w:val="0"/>
      <w:sz w:val="32"/>
      <w:szCs w:val="32"/>
    </w:rPr>
  </w:style>
  <w:style w:type="paragraph" w:customStyle="1" w:styleId="147">
    <w:name w:val="12"/>
    <w:basedOn w:val="1"/>
    <w:uiPriority w:val="0"/>
    <w:pPr>
      <w:widowControl/>
    </w:pPr>
    <w:rPr>
      <w:rFonts w:ascii="Times New Roman" w:hAnsi="Times New Roman" w:eastAsia="宋体" w:cs="Times New Roman"/>
      <w:i/>
      <w:iCs/>
      <w:color w:val="000000"/>
      <w:kern w:val="0"/>
      <w:sz w:val="22"/>
    </w:rPr>
  </w:style>
  <w:style w:type="paragraph" w:customStyle="1" w:styleId="148">
    <w:name w:val="110"/>
    <w:basedOn w:val="1"/>
    <w:uiPriority w:val="0"/>
    <w:pPr>
      <w:widowControl/>
      <w:spacing w:before="200" w:after="280"/>
      <w:ind w:left="936" w:right="936"/>
    </w:pPr>
    <w:rPr>
      <w:rFonts w:ascii="Calibri" w:hAnsi="Calibri" w:eastAsia="宋体" w:cs="Calibri"/>
      <w:b/>
      <w:bCs/>
      <w:i/>
      <w:iCs/>
      <w:color w:val="4F81BD"/>
      <w:kern w:val="0"/>
      <w:sz w:val="22"/>
    </w:rPr>
  </w:style>
  <w:style w:type="paragraph" w:customStyle="1" w:styleId="149">
    <w:name w:val="111"/>
    <w:basedOn w:val="1"/>
    <w:uiPriority w:val="0"/>
    <w:pPr>
      <w:widowControl/>
    </w:pPr>
    <w:rPr>
      <w:rFonts w:ascii="Calibri" w:hAnsi="Calibri" w:eastAsia="宋体" w:cs="Calibri"/>
      <w:i/>
      <w:iCs/>
      <w:color w:val="000000"/>
      <w:kern w:val="0"/>
      <w:sz w:val="22"/>
    </w:rPr>
  </w:style>
  <w:style w:type="paragraph" w:customStyle="1" w:styleId="150">
    <w:name w:val="charchar1charcharcharcharcharcharchar"/>
    <w:basedOn w:val="1"/>
    <w:uiPriority w:val="0"/>
    <w:pPr>
      <w:widowControl/>
    </w:pPr>
    <w:rPr>
      <w:rFonts w:ascii="Times New Roman" w:hAnsi="Times New Roman" w:eastAsia="宋体" w:cs="Times New Roman"/>
      <w:kern w:val="0"/>
      <w:szCs w:val="21"/>
    </w:rPr>
  </w:style>
  <w:style w:type="character" w:customStyle="1" w:styleId="151">
    <w:name w:val="charchar19"/>
    <w:uiPriority w:val="0"/>
    <w:rPr>
      <w:rFonts w:hint="eastAsia" w:ascii="宋体" w:hAnsi="宋体" w:eastAsia="宋体"/>
      <w:b/>
      <w:bCs/>
    </w:rPr>
  </w:style>
  <w:style w:type="character" w:customStyle="1" w:styleId="152">
    <w:name w:val="charchar9"/>
    <w:uiPriority w:val="0"/>
    <w:rPr>
      <w:rFonts w:hint="eastAsia" w:ascii="宋体" w:hAnsi="宋体" w:eastAsia="宋体"/>
    </w:rPr>
  </w:style>
  <w:style w:type="character" w:customStyle="1" w:styleId="153">
    <w:name w:val="charchar8"/>
    <w:uiPriority w:val="0"/>
    <w:rPr>
      <w:rFonts w:hint="eastAsia" w:ascii="宋体" w:hAnsi="宋体" w:eastAsia="宋体"/>
    </w:rPr>
  </w:style>
  <w:style w:type="character" w:customStyle="1" w:styleId="154">
    <w:name w:val="charchar2"/>
    <w:uiPriority w:val="0"/>
    <w:rPr>
      <w:b/>
      <w:bCs/>
    </w:rPr>
  </w:style>
  <w:style w:type="character" w:customStyle="1" w:styleId="155">
    <w:name w:val="charchar17"/>
    <w:uiPriority w:val="0"/>
    <w:rPr>
      <w:rFonts w:hint="default" w:ascii="Cambria" w:hAnsi="Cambria"/>
      <w:b/>
      <w:bCs/>
    </w:rPr>
  </w:style>
  <w:style w:type="character" w:customStyle="1" w:styleId="156">
    <w:name w:val="charchar18"/>
    <w:uiPriority w:val="0"/>
    <w:rPr>
      <w:rFonts w:hint="default" w:ascii="Arial" w:hAnsi="Arial" w:cs="Arial"/>
      <w:b/>
      <w:bCs/>
    </w:rPr>
  </w:style>
  <w:style w:type="character" w:customStyle="1" w:styleId="157">
    <w:name w:val="charchar16"/>
    <w:uiPriority w:val="0"/>
    <w:rPr>
      <w:rFonts w:hint="eastAsia" w:ascii="宋体" w:hAnsi="宋体" w:eastAsia="宋体"/>
      <w:b/>
      <w:bCs/>
    </w:rPr>
  </w:style>
  <w:style w:type="character" w:customStyle="1" w:styleId="158">
    <w:name w:val="charchar15"/>
    <w:uiPriority w:val="0"/>
    <w:rPr>
      <w:rFonts w:hint="default" w:ascii="Arial" w:hAnsi="Arial" w:cs="Arial"/>
      <w:b/>
      <w:bCs/>
    </w:rPr>
  </w:style>
  <w:style w:type="character" w:customStyle="1" w:styleId="159">
    <w:name w:val="charchar14"/>
    <w:uiPriority w:val="0"/>
    <w:rPr>
      <w:rFonts w:hint="default" w:ascii="Calibri" w:hAnsi="Calibri" w:cs="Calibri"/>
      <w:b/>
      <w:bCs/>
    </w:rPr>
  </w:style>
  <w:style w:type="character" w:customStyle="1" w:styleId="160">
    <w:name w:val="charchar13"/>
    <w:uiPriority w:val="0"/>
    <w:rPr>
      <w:rFonts w:hint="default" w:ascii="Arial" w:hAnsi="Arial" w:cs="Arial"/>
      <w:b/>
      <w:bCs/>
    </w:rPr>
  </w:style>
  <w:style w:type="character" w:customStyle="1" w:styleId="161">
    <w:name w:val="charchar12"/>
    <w:uiPriority w:val="0"/>
    <w:rPr>
      <w:rFonts w:hint="eastAsia" w:ascii="宋体" w:hAnsi="宋体" w:eastAsia="宋体"/>
      <w:b/>
      <w:bCs/>
    </w:rPr>
  </w:style>
  <w:style w:type="character" w:customStyle="1" w:styleId="162">
    <w:name w:val="charchar11"/>
    <w:uiPriority w:val="0"/>
    <w:rPr>
      <w:rFonts w:hint="default" w:ascii="Arial" w:hAnsi="Arial" w:cs="Arial"/>
    </w:rPr>
  </w:style>
  <w:style w:type="character" w:customStyle="1" w:styleId="163">
    <w:name w:val="charchar10"/>
    <w:uiPriority w:val="0"/>
    <w:rPr>
      <w:rFonts w:hint="default" w:ascii="Arial" w:hAnsi="Arial" w:cs="Arial"/>
    </w:rPr>
  </w:style>
  <w:style w:type="character" w:customStyle="1" w:styleId="164">
    <w:name w:val="charchar7"/>
    <w:uiPriority w:val="0"/>
    <w:rPr>
      <w:rFonts w:hint="eastAsia" w:ascii="宋体" w:hAnsi="宋体" w:eastAsia="宋体"/>
    </w:rPr>
  </w:style>
  <w:style w:type="character" w:customStyle="1" w:styleId="165">
    <w:name w:val="charchar6"/>
    <w:uiPriority w:val="0"/>
    <w:rPr>
      <w:rFonts w:hint="eastAsia" w:ascii="宋体" w:hAnsi="宋体" w:eastAsia="宋体"/>
    </w:rPr>
  </w:style>
  <w:style w:type="character" w:customStyle="1" w:styleId="166">
    <w:name w:val="charchar5"/>
    <w:uiPriority w:val="0"/>
    <w:rPr>
      <w:rFonts w:hint="default" w:ascii="Arial" w:hAnsi="Arial" w:cs="Arial"/>
      <w:b/>
      <w:bCs/>
    </w:rPr>
  </w:style>
  <w:style w:type="character" w:customStyle="1" w:styleId="167">
    <w:name w:val="4charchar"/>
    <w:uiPriority w:val="0"/>
    <w:rPr>
      <w:rFonts w:hint="eastAsia" w:ascii="宋体" w:hAnsi="宋体" w:eastAsia="宋体"/>
    </w:rPr>
  </w:style>
  <w:style w:type="character" w:customStyle="1" w:styleId="168">
    <w:name w:val="charchar4"/>
    <w:uiPriority w:val="0"/>
    <w:rPr>
      <w:rFonts w:hint="eastAsia" w:ascii="宋体" w:hAnsi="宋体" w:eastAsia="宋体"/>
    </w:rPr>
  </w:style>
  <w:style w:type="character" w:customStyle="1" w:styleId="169">
    <w:name w:val="font161"/>
    <w:uiPriority w:val="0"/>
    <w:rPr>
      <w:b/>
      <w:bCs/>
    </w:rPr>
  </w:style>
  <w:style w:type="character" w:customStyle="1" w:styleId="170">
    <w:name w:val="charchar"/>
    <w:uiPriority w:val="0"/>
    <w:rPr>
      <w:rFonts w:hint="eastAsia" w:ascii="宋体" w:hAnsi="宋体" w:eastAsia="宋体"/>
    </w:rPr>
  </w:style>
  <w:style w:type="character" w:customStyle="1" w:styleId="171">
    <w:name w:val="charchar3"/>
    <w:uiPriority w:val="0"/>
    <w:rPr>
      <w:rFonts w:hint="eastAsia" w:ascii="宋体" w:hAnsi="宋体" w:eastAsia="宋体"/>
    </w:rPr>
  </w:style>
  <w:style w:type="character" w:customStyle="1" w:styleId="172">
    <w:name w:val="10"/>
    <w:uiPriority w:val="0"/>
    <w:rPr>
      <w:color w:val="800080"/>
      <w:u w:val="single"/>
    </w:rPr>
  </w:style>
  <w:style w:type="character" w:customStyle="1" w:styleId="173">
    <w:name w:val="4charchar0"/>
    <w:uiPriority w:val="0"/>
    <w:rPr>
      <w:rFonts w:hint="default" w:ascii="Arial" w:hAnsi="Arial" w:cs="Arial"/>
      <w:b/>
      <w:bCs/>
    </w:rPr>
  </w:style>
  <w:style w:type="character" w:customStyle="1" w:styleId="174">
    <w:name w:val="char1"/>
    <w:uiPriority w:val="0"/>
    <w:rPr>
      <w:b/>
      <w:bCs/>
    </w:rPr>
  </w:style>
  <w:style w:type="character" w:customStyle="1" w:styleId="175">
    <w:name w:val="intensequotechar"/>
    <w:uiPriority w:val="0"/>
    <w:rPr>
      <w:b/>
      <w:bCs/>
      <w:i/>
      <w:iCs/>
      <w:color w:val="4F81BD"/>
    </w:rPr>
  </w:style>
  <w:style w:type="character" w:customStyle="1" w:styleId="176">
    <w:name w:val="charchar1"/>
    <w:uiPriority w:val="0"/>
    <w:rPr>
      <w:rFonts w:hint="default" w:ascii="Cambria" w:hAnsi="Cambria"/>
      <w:b/>
      <w:bCs/>
    </w:rPr>
  </w:style>
  <w:style w:type="character" w:customStyle="1" w:styleId="177">
    <w:name w:val="char11"/>
    <w:uiPriority w:val="0"/>
    <w:rPr>
      <w:rFonts w:hint="default" w:ascii="Cambria" w:hAnsi="Cambria"/>
      <w:b/>
      <w:bCs/>
    </w:rPr>
  </w:style>
  <w:style w:type="character" w:customStyle="1" w:styleId="178">
    <w:name w:val="5charchar"/>
    <w:uiPriority w:val="0"/>
    <w:rPr>
      <w:rFonts w:hint="default" w:ascii="Arial" w:hAnsi="Arial" w:cs="Arial"/>
      <w:b/>
      <w:bCs/>
    </w:rPr>
  </w:style>
  <w:style w:type="character" w:customStyle="1" w:styleId="179">
    <w:name w:val="charchar0"/>
    <w:uiPriority w:val="0"/>
    <w:rPr>
      <w:rFonts w:hint="eastAsia" w:ascii="宋体" w:hAnsi="宋体" w:eastAsia="宋体"/>
    </w:rPr>
  </w:style>
  <w:style w:type="character" w:customStyle="1" w:styleId="180">
    <w:name w:val="quotechar"/>
    <w:uiPriority w:val="0"/>
    <w:rPr>
      <w:i/>
      <w:iCs/>
      <w:color w:val="000000"/>
    </w:rPr>
  </w:style>
  <w:style w:type="character" w:customStyle="1" w:styleId="181">
    <w:name w:val="HTML 预设格式 Char"/>
    <w:basedOn w:val="42"/>
    <w:link w:val="36"/>
    <w:semiHidden/>
    <w:uiPriority w:val="99"/>
    <w:rPr>
      <w:rFonts w:ascii="宋体" w:hAnsi="宋体" w:eastAsia="宋体" w:cs="宋体"/>
      <w:kern w:val="0"/>
      <w:sz w:val="20"/>
      <w:szCs w:val="20"/>
    </w:rPr>
  </w:style>
  <w:style w:type="paragraph" w:customStyle="1" w:styleId="182">
    <w:name w:val="h7"/>
    <w:basedOn w:val="1"/>
    <w:uiPriority w:val="0"/>
    <w:pPr>
      <w:widowControl/>
      <w:spacing w:before="100" w:beforeAutospacing="1" w:after="100" w:afterAutospacing="1" w:line="384" w:lineRule="auto"/>
      <w:jc w:val="left"/>
    </w:pPr>
    <w:rPr>
      <w:rFonts w:ascii="Times New Roman" w:hAnsi="Times New Roman" w:eastAsia="宋体" w:cs="Times New Roman"/>
      <w:kern w:val="0"/>
      <w:sz w:val="84"/>
      <w:szCs w:val="84"/>
    </w:rPr>
  </w:style>
  <w:style w:type="paragraph" w:customStyle="1" w:styleId="183">
    <w:name w:val="h3"/>
    <w:basedOn w:val="1"/>
    <w:uiPriority w:val="0"/>
    <w:pPr>
      <w:widowControl/>
      <w:spacing w:before="100" w:beforeAutospacing="1" w:after="100" w:afterAutospacing="1"/>
      <w:jc w:val="left"/>
    </w:pPr>
    <w:rPr>
      <w:rFonts w:ascii="Times New Roman" w:hAnsi="Times New Roman" w:eastAsia="宋体" w:cs="Times New Roman"/>
      <w:kern w:val="0"/>
      <w:sz w:val="29"/>
      <w:szCs w:val="29"/>
    </w:rPr>
  </w:style>
  <w:style w:type="paragraph" w:customStyle="1" w:styleId="184">
    <w:name w:val="h5"/>
    <w:basedOn w:val="1"/>
    <w:uiPriority w:val="0"/>
    <w:pPr>
      <w:widowControl/>
      <w:spacing w:before="5" w:after="8"/>
      <w:jc w:val="left"/>
    </w:pPr>
    <w:rPr>
      <w:rFonts w:ascii="Times New Roman" w:hAnsi="Times New Roman" w:eastAsia="宋体" w:cs="Times New Roman"/>
      <w:kern w:val="0"/>
      <w:sz w:val="48"/>
      <w:szCs w:val="48"/>
    </w:rPr>
  </w:style>
  <w:style w:type="paragraph" w:customStyle="1" w:styleId="185">
    <w:name w:val="center"/>
    <w:basedOn w:val="1"/>
    <w:uiPriority w:val="0"/>
    <w:pPr>
      <w:widowControl/>
      <w:spacing w:before="100" w:beforeAutospacing="1" w:after="100" w:afterAutospacing="1"/>
      <w:jc w:val="center"/>
    </w:pPr>
    <w:rPr>
      <w:rFonts w:ascii="Times New Roman" w:hAnsi="Times New Roman" w:eastAsia="宋体" w:cs="Times New Roman"/>
      <w:kern w:val="0"/>
      <w:sz w:val="24"/>
      <w:szCs w:val="24"/>
    </w:rPr>
  </w:style>
  <w:style w:type="paragraph" w:customStyle="1" w:styleId="186">
    <w:name w:val="wordsection1"/>
    <w:basedOn w:val="1"/>
    <w:uiPriority w:val="0"/>
    <w:pPr>
      <w:widowControl/>
      <w:jc w:val="left"/>
    </w:pPr>
    <w:rPr>
      <w:rFonts w:ascii="Times New Roman" w:hAnsi="Times New Roman" w:eastAsia="宋体" w:cs="Times New Roman"/>
      <w:kern w:val="0"/>
      <w:sz w:val="31"/>
      <w:szCs w:val="31"/>
    </w:rPr>
  </w:style>
  <w:style w:type="paragraph" w:customStyle="1" w:styleId="187">
    <w:name w:val="no_border"/>
    <w:basedOn w:val="1"/>
    <w:uiPriority w:val="0"/>
    <w:pPr>
      <w:widowControl/>
      <w:pBdr>
        <w:bottom w:val="single" w:color="000000" w:sz="6" w:space="0"/>
      </w:pBdr>
      <w:shd w:val="clear" w:color="auto" w:fill="FFFFE1"/>
      <w:spacing w:before="100" w:beforeAutospacing="1" w:after="100" w:afterAutospacing="1"/>
      <w:jc w:val="left"/>
    </w:pPr>
    <w:rPr>
      <w:rFonts w:ascii="Times New Roman" w:hAnsi="Times New Roman" w:eastAsia="宋体" w:cs="Times New Roman"/>
      <w:color w:val="0000FF"/>
      <w:kern w:val="0"/>
      <w:sz w:val="24"/>
      <w:szCs w:val="24"/>
    </w:rPr>
  </w:style>
  <w:style w:type="paragraph" w:customStyle="1" w:styleId="188">
    <w:name w:val="dot_input"/>
    <w:basedOn w:val="1"/>
    <w:uiPriority w:val="0"/>
    <w:pPr>
      <w:widowControl/>
      <w:pBdr>
        <w:bottom w:val="single" w:color="000000" w:sz="6" w:space="0"/>
      </w:pBdr>
      <w:shd w:val="clear" w:color="auto" w:fill="FFFFE1"/>
      <w:spacing w:before="100" w:beforeAutospacing="1" w:after="100" w:afterAutospacing="1"/>
      <w:ind w:right="300"/>
      <w:jc w:val="left"/>
    </w:pPr>
    <w:rPr>
      <w:rFonts w:ascii="Times New Roman" w:hAnsi="Times New Roman" w:eastAsia="宋体" w:cs="Times New Roman"/>
      <w:color w:val="0000FF"/>
      <w:kern w:val="0"/>
      <w:sz w:val="24"/>
      <w:szCs w:val="24"/>
    </w:rPr>
  </w:style>
  <w:style w:type="paragraph" w:customStyle="1" w:styleId="189">
    <w:name w:val="table_input"/>
    <w:basedOn w:val="1"/>
    <w:uiPriority w:val="0"/>
    <w:pPr>
      <w:widowControl/>
      <w:shd w:val="clear" w:color="auto" w:fill="FFFFE1"/>
      <w:spacing w:before="100" w:beforeAutospacing="1" w:after="100" w:afterAutospacing="1"/>
      <w:jc w:val="left"/>
    </w:pPr>
    <w:rPr>
      <w:rFonts w:ascii="Times New Roman" w:hAnsi="Times New Roman" w:eastAsia="宋体" w:cs="Times New Roman"/>
      <w:color w:val="0000FF"/>
      <w:kern w:val="0"/>
      <w:sz w:val="24"/>
      <w:szCs w:val="24"/>
    </w:rPr>
  </w:style>
  <w:style w:type="paragraph" w:customStyle="1" w:styleId="190">
    <w:name w:val="autotextarea"/>
    <w:basedOn w:val="1"/>
    <w:uiPriority w:val="0"/>
    <w:pPr>
      <w:widowControl/>
      <w:pBdr>
        <w:top w:val="single" w:color="CCCCCC" w:sz="6" w:space="0"/>
        <w:left w:val="single" w:color="CCCCCC" w:sz="6" w:space="0"/>
        <w:bottom w:val="single" w:color="CCCCCC" w:sz="6" w:space="0"/>
        <w:right w:val="single" w:color="CCCCCC" w:sz="6" w:space="0"/>
      </w:pBdr>
      <w:shd w:val="clear" w:color="auto" w:fill="FFFFE1"/>
      <w:spacing w:before="100" w:beforeAutospacing="1" w:after="100" w:afterAutospacing="1"/>
      <w:jc w:val="left"/>
    </w:pPr>
    <w:rPr>
      <w:rFonts w:ascii="Times New Roman" w:hAnsi="Times New Roman" w:eastAsia="宋体" w:cs="Times New Roman"/>
      <w:color w:val="0000FF"/>
      <w:kern w:val="0"/>
      <w:sz w:val="24"/>
      <w:szCs w:val="24"/>
    </w:rPr>
  </w:style>
  <w:style w:type="paragraph" w:customStyle="1" w:styleId="191">
    <w:name w:val="no_margin"/>
    <w:basedOn w:val="1"/>
    <w:uiPriority w:val="0"/>
    <w:pPr>
      <w:widowControl/>
      <w:pBdr>
        <w:top w:val="single" w:color="CCCCCC" w:sz="6" w:space="0"/>
        <w:left w:val="single" w:color="CCCCCC" w:sz="6" w:space="0"/>
        <w:bottom w:val="single" w:color="CCCCCC" w:sz="6" w:space="0"/>
        <w:right w:val="single" w:color="CCCCCC" w:sz="6" w:space="0"/>
      </w:pBdr>
      <w:shd w:val="clear" w:color="auto" w:fill="EEECB9"/>
      <w:spacing w:before="100" w:beforeAutospacing="1" w:after="100" w:afterAutospacing="1"/>
      <w:jc w:val="left"/>
    </w:pPr>
    <w:rPr>
      <w:rFonts w:ascii="Times New Roman" w:hAnsi="Times New Roman" w:eastAsia="宋体" w:cs="Times New Roman"/>
      <w:kern w:val="0"/>
      <w:sz w:val="24"/>
      <w:szCs w:val="24"/>
    </w:rPr>
  </w:style>
  <w:style w:type="paragraph" w:customStyle="1" w:styleId="192">
    <w:name w:val="thr"/>
    <w:basedOn w:val="1"/>
    <w:uiPriority w:val="0"/>
    <w:pPr>
      <w:widowControl/>
      <w:spacing w:before="100" w:beforeAutospacing="1" w:after="100" w:afterAutospacing="1"/>
      <w:jc w:val="left"/>
    </w:pPr>
    <w:rPr>
      <w:rFonts w:ascii="ˎ̥" w:hAnsi="ˎ̥" w:eastAsia="宋体" w:cs="Times New Roman"/>
      <w:kern w:val="0"/>
      <w:sz w:val="20"/>
      <w:szCs w:val="20"/>
    </w:rPr>
  </w:style>
  <w:style w:type="paragraph" w:customStyle="1" w:styleId="193">
    <w:name w:val="inputs_1"/>
    <w:basedOn w:val="1"/>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94">
    <w:name w:val="out_t"/>
    <w:basedOn w:val="1"/>
    <w:uiPriority w:val="0"/>
    <w:pPr>
      <w:widowControl/>
      <w:spacing w:before="100" w:beforeAutospacing="1" w:after="100" w:afterAutospacing="1"/>
      <w:ind w:left="480"/>
      <w:jc w:val="left"/>
    </w:pPr>
    <w:rPr>
      <w:rFonts w:ascii="Times New Roman" w:hAnsi="Times New Roman" w:eastAsia="宋体" w:cs="Times New Roman"/>
      <w:kern w:val="0"/>
      <w:sz w:val="24"/>
      <w:szCs w:val="24"/>
    </w:rPr>
  </w:style>
  <w:style w:type="paragraph" w:customStyle="1" w:styleId="195">
    <w:name w:val="zhang"/>
    <w:basedOn w:val="1"/>
    <w:uiPriority w:val="0"/>
    <w:pPr>
      <w:pageBreakBefore/>
      <w:widowControl/>
      <w:spacing w:before="5" w:after="5"/>
      <w:jc w:val="left"/>
    </w:pPr>
    <w:rPr>
      <w:rFonts w:ascii="Times New Roman" w:hAnsi="Times New Roman" w:eastAsia="宋体" w:cs="Times New Roman"/>
      <w:kern w:val="0"/>
      <w:sz w:val="24"/>
      <w:szCs w:val="24"/>
    </w:rPr>
  </w:style>
  <w:style w:type="paragraph" w:customStyle="1" w:styleId="196">
    <w:name w:val="check_box"/>
    <w:basedOn w:val="1"/>
    <w:uiPriority w:val="0"/>
    <w:pPr>
      <w:widowControl/>
      <w:shd w:val="clear" w:color="auto" w:fill="FFFFE1"/>
      <w:spacing w:before="100" w:beforeAutospacing="1" w:after="100" w:afterAutospacing="1"/>
      <w:jc w:val="left"/>
    </w:pPr>
    <w:rPr>
      <w:rFonts w:ascii="Times New Roman" w:hAnsi="Times New Roman" w:eastAsia="宋体" w:cs="Times New Roman"/>
      <w:color w:val="0000FF"/>
      <w:kern w:val="0"/>
      <w:sz w:val="24"/>
      <w:szCs w:val="24"/>
    </w:rPr>
  </w:style>
  <w:style w:type="paragraph" w:customStyle="1" w:styleId="197">
    <w:name w:val="bored"/>
    <w:basedOn w:val="1"/>
    <w:uiPriority w:val="0"/>
    <w:pPr>
      <w:widowControl/>
      <w:shd w:val="clear" w:color="auto" w:fill="FF0000"/>
      <w:spacing w:before="100" w:beforeAutospacing="1" w:after="100" w:afterAutospacing="1"/>
      <w:jc w:val="left"/>
    </w:pPr>
    <w:rPr>
      <w:rFonts w:ascii="Times New Roman" w:hAnsi="Times New Roman" w:eastAsia="宋体" w:cs="Times New Roman"/>
      <w:kern w:val="0"/>
      <w:sz w:val="24"/>
      <w:szCs w:val="24"/>
    </w:rPr>
  </w:style>
  <w:style w:type="paragraph" w:customStyle="1" w:styleId="198">
    <w:name w:val="bkred"/>
    <w:basedOn w:val="1"/>
    <w:uiPriority w:val="0"/>
    <w:pPr>
      <w:widowControl/>
      <w:shd w:val="clear" w:color="auto" w:fill="FF0000"/>
      <w:spacing w:before="100" w:beforeAutospacing="1" w:after="100" w:afterAutospacing="1"/>
      <w:jc w:val="left"/>
    </w:pPr>
    <w:rPr>
      <w:rFonts w:ascii="Times New Roman" w:hAnsi="Times New Roman" w:eastAsia="宋体" w:cs="Times New Roman"/>
      <w:kern w:val="0"/>
      <w:sz w:val="24"/>
      <w:szCs w:val="24"/>
    </w:rPr>
  </w:style>
  <w:style w:type="paragraph" w:customStyle="1" w:styleId="199">
    <w:name w:val="bold"/>
    <w:basedOn w:val="1"/>
    <w:uiPriority w:val="0"/>
    <w:pPr>
      <w:widowControl/>
      <w:spacing w:before="100" w:beforeAutospacing="1" w:after="100" w:afterAutospacing="1"/>
      <w:jc w:val="left"/>
    </w:pPr>
    <w:rPr>
      <w:rFonts w:ascii="Times New Roman" w:hAnsi="Times New Roman" w:eastAsia="宋体" w:cs="Times New Roman"/>
      <w:b/>
      <w:bCs/>
      <w:kern w:val="0"/>
      <w:sz w:val="24"/>
      <w:szCs w:val="24"/>
    </w:rPr>
  </w:style>
  <w:style w:type="paragraph" w:customStyle="1" w:styleId="200">
    <w:name w:val="height_line"/>
    <w:basedOn w:val="1"/>
    <w:uiPriority w:val="0"/>
    <w:pPr>
      <w:widowControl/>
      <w:spacing w:before="100" w:beforeAutospacing="1" w:after="100" w:afterAutospacing="1" w:line="960" w:lineRule="auto"/>
      <w:jc w:val="left"/>
    </w:pPr>
    <w:rPr>
      <w:rFonts w:ascii="Times New Roman" w:hAnsi="Times New Roman" w:eastAsia="宋体" w:cs="Times New Roman"/>
      <w:kern w:val="0"/>
      <w:sz w:val="24"/>
      <w:szCs w:val="24"/>
    </w:rPr>
  </w:style>
  <w:style w:type="paragraph" w:customStyle="1" w:styleId="201">
    <w:name w:val="m_size"/>
    <w:basedOn w:val="1"/>
    <w:uiPriority w:val="0"/>
    <w:pPr>
      <w:widowControl/>
      <w:spacing w:before="100" w:beforeAutospacing="1" w:after="100" w:afterAutospacing="1"/>
      <w:jc w:val="left"/>
    </w:pPr>
    <w:rPr>
      <w:rFonts w:ascii="ˎ̥" w:hAnsi="ˎ̥" w:eastAsia="宋体" w:cs="Times New Roman"/>
      <w:kern w:val="0"/>
      <w:sz w:val="29"/>
      <w:szCs w:val="29"/>
    </w:rPr>
  </w:style>
  <w:style w:type="paragraph" w:customStyle="1" w:styleId="202">
    <w:name w:val="font_red"/>
    <w:basedOn w:val="1"/>
    <w:uiPriority w:val="0"/>
    <w:pPr>
      <w:widowControl/>
      <w:spacing w:before="100" w:beforeAutospacing="1" w:after="100" w:afterAutospacing="1"/>
      <w:jc w:val="left"/>
    </w:pPr>
    <w:rPr>
      <w:rFonts w:ascii="Times New Roman" w:hAnsi="Times New Roman" w:eastAsia="宋体" w:cs="Times New Roman"/>
      <w:color w:val="FF0000"/>
      <w:kern w:val="0"/>
      <w:sz w:val="24"/>
      <w:szCs w:val="24"/>
    </w:rPr>
  </w:style>
  <w:style w:type="paragraph" w:customStyle="1" w:styleId="203">
    <w:name w:val="font_black"/>
    <w:basedOn w:val="1"/>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character" w:customStyle="1" w:styleId="204">
    <w:name w:val="thr1"/>
    <w:uiPriority w:val="0"/>
    <w:rPr>
      <w:rFonts w:hint="default" w:ascii="ˎ̥" w:hAnsi="ˎ̥"/>
      <w:color w:val="0000FF"/>
      <w:sz w:val="20"/>
      <w:szCs w:val="20"/>
      <w:shd w:val="clear" w:color="auto" w:fill="FFFFE1"/>
    </w:rPr>
  </w:style>
  <w:style w:type="paragraph" w:customStyle="1" w:styleId="205">
    <w:name w:val="autotextarea1"/>
    <w:basedOn w:val="1"/>
    <w:uiPriority w:val="0"/>
    <w:pPr>
      <w:widowControl/>
      <w:pBdr>
        <w:top w:val="single" w:color="CCCCCC" w:sz="6" w:space="0"/>
        <w:left w:val="single" w:color="CCCCCC" w:sz="6" w:space="0"/>
        <w:bottom w:val="single" w:color="CCCCCC" w:sz="6" w:space="0"/>
        <w:right w:val="single" w:color="CCCCCC" w:sz="6" w:space="0"/>
      </w:pBdr>
      <w:shd w:val="clear" w:color="auto" w:fill="FFFFE1"/>
      <w:spacing w:before="100" w:beforeAutospacing="1" w:after="100" w:afterAutospacing="1"/>
      <w:jc w:val="left"/>
    </w:pPr>
    <w:rPr>
      <w:rFonts w:ascii="Times New Roman" w:hAnsi="Times New Roman" w:eastAsia="宋体" w:cs="Times New Roman"/>
      <w:color w:val="0000FF"/>
      <w:kern w:val="0"/>
      <w:sz w:val="24"/>
      <w:szCs w:val="24"/>
    </w:rPr>
  </w:style>
  <w:style w:type="paragraph" w:customStyle="1" w:styleId="206">
    <w:name w:val="no_border1"/>
    <w:basedOn w:val="1"/>
    <w:uiPriority w:val="0"/>
    <w:pPr>
      <w:widowControl/>
      <w:pBdr>
        <w:bottom w:val="single" w:color="000000" w:sz="6" w:space="0"/>
      </w:pBdr>
      <w:shd w:val="clear" w:color="auto" w:fill="FFFFE1"/>
      <w:spacing w:before="100" w:beforeAutospacing="1" w:after="100" w:afterAutospacing="1"/>
      <w:jc w:val="left"/>
    </w:pPr>
    <w:rPr>
      <w:rFonts w:ascii="Times New Roman" w:hAnsi="Times New Roman" w:eastAsia="宋体" w:cs="Times New Roman"/>
      <w:color w:val="0000FF"/>
      <w:kern w:val="0"/>
      <w:sz w:val="24"/>
      <w:szCs w:val="24"/>
    </w:rPr>
  </w:style>
  <w:style w:type="paragraph" w:customStyle="1" w:styleId="207">
    <w:name w:val="标题2"/>
    <w:basedOn w:val="4"/>
    <w:next w:val="26"/>
    <w:uiPriority w:val="0"/>
    <w:pPr>
      <w:spacing w:before="0" w:after="0" w:line="640" w:lineRule="exact"/>
    </w:pPr>
    <w:rPr>
      <w:rFonts w:eastAsia="黑体"/>
      <w:b w:val="0"/>
      <w:bCs w:val="0"/>
      <w:sz w:val="28"/>
      <w:szCs w:val="20"/>
    </w:rPr>
  </w:style>
  <w:style w:type="paragraph" w:customStyle="1" w:styleId="208">
    <w:name w:val="TOC Heading"/>
    <w:basedOn w:val="2"/>
    <w:next w:val="1"/>
    <w:unhideWhenUsed/>
    <w:qFormat/>
    <w:uiPriority w:val="39"/>
    <w:pPr>
      <w:keepNext/>
      <w:pageBreakBefore w:val="0"/>
      <w:widowControl/>
      <w:tabs>
        <w:tab w:val="clear" w:pos="3132"/>
      </w:tabs>
      <w:spacing w:before="480" w:after="0" w:line="276" w:lineRule="auto"/>
      <w:jc w:val="left"/>
      <w:outlineLvl w:val="9"/>
    </w:pPr>
    <w:rPr>
      <w:rFonts w:ascii="Cambria" w:hAnsi="Cambria" w:eastAsia="宋体"/>
      <w:b/>
      <w:bCs/>
      <w:color w:val="365F91"/>
      <w:kern w:val="0"/>
      <w:sz w:val="28"/>
      <w:szCs w:val="28"/>
    </w:rPr>
  </w:style>
  <w:style w:type="table" w:customStyle="1" w:styleId="209">
    <w:name w:val="网格型1"/>
    <w:basedOn w:val="40"/>
    <w:qFormat/>
    <w:uiPriority w:val="99"/>
    <w:pPr>
      <w:widowControl w:val="0"/>
      <w:ind w:left="62"/>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0">
    <w:name w:val="Char Char18"/>
    <w:uiPriority w:val="0"/>
    <w:rPr>
      <w:rFonts w:ascii="Arial" w:hAnsi="Arial" w:eastAsia="黑体"/>
      <w:b/>
      <w:bCs/>
      <w:kern w:val="2"/>
      <w:sz w:val="32"/>
      <w:szCs w:val="32"/>
    </w:rPr>
  </w:style>
  <w:style w:type="paragraph" w:customStyle="1" w:styleId="211">
    <w:name w:val="样式 标题 1 + 黑体 三号 非加粗 居中 段前: 6 磅 段后: 6 磅 行距: 固定值 20 磅"/>
    <w:basedOn w:val="2"/>
    <w:uiPriority w:val="0"/>
    <w:pPr>
      <w:keepNext/>
      <w:pageBreakBefore w:val="0"/>
      <w:tabs>
        <w:tab w:val="clear" w:pos="3132"/>
      </w:tabs>
      <w:spacing w:line="400" w:lineRule="exact"/>
    </w:pPr>
    <w:rPr>
      <w:rFonts w:hAnsi="黑体" w:cs="宋体"/>
      <w:sz w:val="32"/>
      <w:szCs w:val="20"/>
    </w:rPr>
  </w:style>
  <w:style w:type="paragraph" w:customStyle="1" w:styleId="212">
    <w:name w:val="6'"/>
    <w:basedOn w:val="1"/>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213">
    <w:name w:val="表格"/>
    <w:basedOn w:val="1"/>
    <w:uiPriority w:val="0"/>
    <w:pPr>
      <w:jc w:val="center"/>
      <w:textAlignment w:val="center"/>
    </w:pPr>
    <w:rPr>
      <w:rFonts w:ascii="华文细黑" w:hAnsi="华文细黑" w:eastAsia="宋体" w:cs="Times New Roman"/>
      <w:kern w:val="0"/>
      <w:szCs w:val="20"/>
    </w:rPr>
  </w:style>
  <w:style w:type="paragraph" w:customStyle="1" w:styleId="214">
    <w:name w:val="表格文字"/>
    <w:basedOn w:val="1"/>
    <w:uiPriority w:val="0"/>
    <w:pPr>
      <w:adjustRightInd w:val="0"/>
      <w:spacing w:line="420" w:lineRule="atLeast"/>
      <w:jc w:val="left"/>
      <w:textAlignment w:val="baseline"/>
    </w:pPr>
    <w:rPr>
      <w:rFonts w:ascii="Times New Roman" w:hAnsi="Times New Roman" w:eastAsia="宋体" w:cs="Times New Roman"/>
      <w:kern w:val="0"/>
      <w:szCs w:val="20"/>
    </w:rPr>
  </w:style>
  <w:style w:type="character" w:customStyle="1" w:styleId="215">
    <w:name w:val="访问过的超链接1"/>
    <w:uiPriority w:val="0"/>
    <w:rPr>
      <w:color w:val="800080"/>
      <w:u w:val="single"/>
    </w:rPr>
  </w:style>
  <w:style w:type="character" w:customStyle="1" w:styleId="216">
    <w:name w:val="标题4 Char Char"/>
    <w:link w:val="217"/>
    <w:locked/>
    <w:uiPriority w:val="0"/>
    <w:rPr>
      <w:rFonts w:ascii="Arial" w:hAnsi="Arial"/>
      <w:b/>
      <w:sz w:val="32"/>
    </w:rPr>
  </w:style>
  <w:style w:type="paragraph" w:customStyle="1" w:styleId="217">
    <w:name w:val="标题4"/>
    <w:basedOn w:val="3"/>
    <w:next w:val="19"/>
    <w:link w:val="216"/>
    <w:uiPriority w:val="0"/>
    <w:pPr>
      <w:spacing w:line="413" w:lineRule="auto"/>
    </w:pPr>
    <w:rPr>
      <w:rFonts w:ascii="Arial" w:hAnsi="Arial" w:eastAsiaTheme="minorEastAsia" w:cstheme="minorBidi"/>
      <w:bCs w:val="0"/>
      <w:szCs w:val="22"/>
    </w:rPr>
  </w:style>
  <w:style w:type="character" w:customStyle="1" w:styleId="218">
    <w:name w:val="批注文字 Char1"/>
    <w:qFormat/>
    <w:uiPriority w:val="0"/>
    <w:rPr>
      <w:rFonts w:ascii="Times New Roman" w:hAnsi="Times New Roman" w:eastAsia="宋体" w:cs="Times New Roman"/>
      <w:szCs w:val="24"/>
    </w:rPr>
  </w:style>
  <w:style w:type="character" w:customStyle="1" w:styleId="219">
    <w:name w:val="批注主题 Char1"/>
    <w:uiPriority w:val="0"/>
    <w:rPr>
      <w:b/>
      <w:bCs/>
      <w:kern w:val="2"/>
      <w:sz w:val="21"/>
      <w:szCs w:val="24"/>
    </w:rPr>
  </w:style>
  <w:style w:type="character" w:customStyle="1" w:styleId="220">
    <w:name w:val="Intense Quote Char"/>
    <w:link w:val="221"/>
    <w:locked/>
    <w:uiPriority w:val="0"/>
    <w:rPr>
      <w:b/>
      <w:i/>
      <w:color w:val="4F81BD"/>
      <w:sz w:val="22"/>
    </w:rPr>
  </w:style>
  <w:style w:type="paragraph" w:customStyle="1" w:styleId="221">
    <w:name w:val="明显引用1"/>
    <w:basedOn w:val="1"/>
    <w:next w:val="1"/>
    <w:link w:val="220"/>
    <w:uiPriority w:val="0"/>
    <w:pPr>
      <w:pBdr>
        <w:bottom w:val="single" w:color="4F81BD" w:sz="4" w:space="4"/>
      </w:pBdr>
      <w:spacing w:before="200" w:after="280"/>
      <w:ind w:left="936" w:right="936"/>
    </w:pPr>
    <w:rPr>
      <w:b/>
      <w:i/>
      <w:color w:val="4F81BD"/>
      <w:sz w:val="22"/>
    </w:rPr>
  </w:style>
  <w:style w:type="character" w:customStyle="1" w:styleId="222">
    <w:name w:val="副标题 Char1"/>
    <w:uiPriority w:val="0"/>
    <w:rPr>
      <w:rFonts w:ascii="Cambria" w:hAnsi="Cambria" w:eastAsia="宋体" w:cs="Times New Roman"/>
      <w:b/>
      <w:bCs/>
      <w:kern w:val="28"/>
      <w:sz w:val="32"/>
      <w:szCs w:val="32"/>
    </w:rPr>
  </w:style>
  <w:style w:type="character" w:customStyle="1" w:styleId="223">
    <w:name w:val="标题5 Char Char"/>
    <w:link w:val="224"/>
    <w:locked/>
    <w:uiPriority w:val="0"/>
    <w:rPr>
      <w:rFonts w:ascii="Arial" w:hAnsi="Arial"/>
      <w:b/>
      <w:sz w:val="32"/>
    </w:rPr>
  </w:style>
  <w:style w:type="paragraph" w:customStyle="1" w:styleId="224">
    <w:name w:val="标题5"/>
    <w:basedOn w:val="4"/>
    <w:link w:val="223"/>
    <w:uiPriority w:val="0"/>
    <w:pPr>
      <w:spacing w:line="413" w:lineRule="auto"/>
    </w:pPr>
    <w:rPr>
      <w:rFonts w:ascii="Arial" w:hAnsi="Arial" w:eastAsiaTheme="minorEastAsia" w:cstheme="minorBidi"/>
      <w:bCs w:val="0"/>
      <w:szCs w:val="22"/>
    </w:rPr>
  </w:style>
  <w:style w:type="character" w:customStyle="1" w:styleId="225">
    <w:name w:val="Quote Char"/>
    <w:link w:val="226"/>
    <w:locked/>
    <w:uiPriority w:val="0"/>
    <w:rPr>
      <w:i/>
      <w:color w:val="000000"/>
      <w:sz w:val="22"/>
    </w:rPr>
  </w:style>
  <w:style w:type="paragraph" w:customStyle="1" w:styleId="226">
    <w:name w:val="引用1"/>
    <w:basedOn w:val="1"/>
    <w:next w:val="1"/>
    <w:link w:val="225"/>
    <w:uiPriority w:val="0"/>
    <w:rPr>
      <w:i/>
      <w:color w:val="000000"/>
      <w:sz w:val="22"/>
    </w:rPr>
  </w:style>
  <w:style w:type="paragraph" w:customStyle="1" w:styleId="227">
    <w:name w:val="明显引用11"/>
    <w:basedOn w:val="1"/>
    <w:next w:val="1"/>
    <w:uiPriority w:val="0"/>
    <w:pPr>
      <w:pBdr>
        <w:bottom w:val="single" w:color="4F81BD" w:sz="4" w:space="4"/>
      </w:pBdr>
      <w:spacing w:before="200" w:after="280"/>
      <w:ind w:left="936" w:right="936"/>
    </w:pPr>
    <w:rPr>
      <w:rFonts w:ascii="Calibri" w:hAnsi="Calibri" w:eastAsia="宋体" w:cs="Times New Roman"/>
      <w:b/>
      <w:i/>
      <w:color w:val="4F81BD"/>
      <w:sz w:val="22"/>
    </w:rPr>
  </w:style>
  <w:style w:type="paragraph" w:customStyle="1" w:styleId="228">
    <w:name w:val="引用11"/>
    <w:basedOn w:val="1"/>
    <w:next w:val="1"/>
    <w:uiPriority w:val="0"/>
    <w:rPr>
      <w:rFonts w:ascii="Calibri" w:hAnsi="Calibri" w:eastAsia="宋体" w:cs="Times New Roman"/>
      <w:i/>
      <w:color w:val="000000"/>
      <w:sz w:val="22"/>
    </w:rPr>
  </w:style>
  <w:style w:type="paragraph" w:customStyle="1" w:styleId="229">
    <w:name w:val="Char Char1 Char Char Char Char Char Char Char"/>
    <w:basedOn w:val="1"/>
    <w:uiPriority w:val="0"/>
    <w:rPr>
      <w:rFonts w:ascii="Times New Roman" w:hAnsi="Times New Roman" w:eastAsia="宋体" w:cs="Times New Roman"/>
      <w:szCs w:val="24"/>
    </w:rPr>
  </w:style>
  <w:style w:type="character" w:customStyle="1" w:styleId="230">
    <w:name w:val="正文缩进 Char"/>
    <w:link w:val="12"/>
    <w:qFormat/>
    <w:uiPriority w:val="0"/>
    <w:rPr>
      <w:rFonts w:ascii="Times New Roman" w:hAnsi="Times New Roman" w:eastAsia="宋体" w:cs="Times New Roman"/>
      <w:szCs w:val="20"/>
    </w:rPr>
  </w:style>
  <w:style w:type="character" w:customStyle="1" w:styleId="231">
    <w:name w:val="my正文 Char"/>
    <w:link w:val="232"/>
    <w:qFormat/>
    <w:uiPriority w:val="0"/>
    <w:rPr>
      <w:sz w:val="24"/>
      <w:szCs w:val="24"/>
    </w:rPr>
  </w:style>
  <w:style w:type="paragraph" w:customStyle="1" w:styleId="232">
    <w:name w:val="my正文"/>
    <w:basedOn w:val="1"/>
    <w:link w:val="231"/>
    <w:qFormat/>
    <w:uiPriority w:val="0"/>
    <w:pPr>
      <w:spacing w:line="360" w:lineRule="auto"/>
      <w:ind w:firstLine="480" w:firstLineChars="200"/>
    </w:pPr>
    <w:rPr>
      <w:sz w:val="24"/>
      <w:szCs w:val="24"/>
    </w:rPr>
  </w:style>
  <w:style w:type="paragraph" w:customStyle="1" w:styleId="233">
    <w:name w:val="标题 2（网御星云）"/>
    <w:basedOn w:val="3"/>
    <w:next w:val="1"/>
    <w:uiPriority w:val="0"/>
    <w:pPr>
      <w:spacing w:line="413" w:lineRule="auto"/>
      <w:ind w:left="794" w:hanging="794"/>
      <w:jc w:val="left"/>
    </w:pPr>
    <w:rPr>
      <w:rFonts w:ascii="Arial" w:hAnsi="Arial" w:eastAsia="黑体"/>
      <w:bCs w:val="0"/>
    </w:rPr>
  </w:style>
  <w:style w:type="paragraph" w:styleId="234">
    <w:name w:val="No Spacing"/>
    <w:link w:val="235"/>
    <w:qFormat/>
    <w:uiPriority w:val="1"/>
    <w:rPr>
      <w:rFonts w:ascii="Calibri" w:hAnsi="Calibri" w:eastAsia="宋体" w:cs="Times New Roman"/>
      <w:kern w:val="0"/>
      <w:sz w:val="22"/>
      <w:szCs w:val="22"/>
      <w:lang w:val="en-US" w:eastAsia="zh-CN" w:bidi="ar-SA"/>
    </w:rPr>
  </w:style>
  <w:style w:type="character" w:customStyle="1" w:styleId="235">
    <w:name w:val="无间隔 Char"/>
    <w:link w:val="234"/>
    <w:uiPriority w:val="1"/>
    <w:rPr>
      <w:rFonts w:ascii="Calibri" w:hAnsi="Calibri" w:eastAsia="宋体" w:cs="Times New Roman"/>
      <w:kern w:val="0"/>
      <w:sz w:val="22"/>
    </w:rPr>
  </w:style>
  <w:style w:type="character" w:customStyle="1" w:styleId="236">
    <w:name w:val="样式 首行缩进:  2 字符 Char"/>
    <w:link w:val="237"/>
    <w:locked/>
    <w:uiPriority w:val="0"/>
    <w:rPr>
      <w:rFonts w:cs="宋体"/>
      <w:sz w:val="24"/>
    </w:rPr>
  </w:style>
  <w:style w:type="paragraph" w:customStyle="1" w:styleId="237">
    <w:name w:val="样式 首行缩进:  2 字符"/>
    <w:basedOn w:val="1"/>
    <w:link w:val="236"/>
    <w:uiPriority w:val="0"/>
    <w:pPr>
      <w:spacing w:line="360" w:lineRule="auto"/>
      <w:ind w:firstLine="480" w:firstLineChars="200"/>
    </w:pPr>
    <w:rPr>
      <w:rFonts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1664</Words>
  <Characters>9489</Characters>
  <Lines>79</Lines>
  <Paragraphs>22</Paragraphs>
  <TotalTime>439</TotalTime>
  <ScaleCrop>false</ScaleCrop>
  <LinksUpToDate>false</LinksUpToDate>
  <CharactersWithSpaces>11131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2019-10-24T07:06:00Z</dcterms:created>
  <dc:creator>w</dc:creator>
  <cp:lastModifiedBy>15.后勤中心综合办</cp:lastModifiedBy>
  <cp:lastPrinted>2019-10-31T06:42:00Z</cp:lastPrinted>
  <dcterms:modified xsi:type="dcterms:W3CDTF">2019-10-31T09:23:37Z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