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BA" w:rsidRDefault="00D071BA" w:rsidP="00D071BA">
      <w:pPr>
        <w:pStyle w:val="a3"/>
        <w:shd w:val="clear" w:color="auto" w:fill="FFFFFF"/>
        <w:jc w:val="center"/>
        <w:rPr>
          <w:color w:val="000000"/>
        </w:rPr>
      </w:pPr>
      <w:r>
        <w:rPr>
          <w:rStyle w:val="a4"/>
          <w:rFonts w:hint="eastAsia"/>
          <w:color w:val="000000"/>
        </w:rPr>
        <w:t>政府财务报告编制办法(试行)</w:t>
      </w:r>
    </w:p>
    <w:p w:rsidR="00D071BA" w:rsidRDefault="00D071BA" w:rsidP="00D071BA">
      <w:pPr>
        <w:pStyle w:val="a3"/>
        <w:shd w:val="clear" w:color="auto" w:fill="FFFFFF"/>
        <w:jc w:val="center"/>
        <w:rPr>
          <w:rFonts w:hint="eastAsia"/>
          <w:color w:val="000000"/>
        </w:rPr>
      </w:pPr>
      <w:r>
        <w:rPr>
          <w:rStyle w:val="a4"/>
          <w:rFonts w:hint="eastAsia"/>
          <w:color w:val="000000"/>
        </w:rPr>
        <w:t>第一章      总 则</w:t>
      </w:r>
    </w:p>
    <w:p w:rsidR="00D071BA" w:rsidRDefault="00D071BA" w:rsidP="00D071BA">
      <w:pPr>
        <w:pStyle w:val="a3"/>
        <w:shd w:val="clear" w:color="auto" w:fill="FFFFFF"/>
        <w:rPr>
          <w:rFonts w:hint="eastAsia"/>
          <w:color w:val="000000"/>
        </w:rPr>
      </w:pPr>
      <w:r>
        <w:rPr>
          <w:rFonts w:hint="eastAsia"/>
          <w:color w:val="000000"/>
        </w:rPr>
        <w:t xml:space="preserve">　　第一条  为规范权责发生制政府综合财务报告制度改革试点期间的政府财务报告编制工作，确保政府财务报告真实、准确、完整、规范，根据《中华人民共和国预算法》、《中华人民共和国会计法》、《国务院关于批转财政部权责发生制政府综合财务报告制度改革方案的通知》（国发〔2014〕63号）、《政府会计准则——基本准则》（财政部令第78号）等规定，制定本办法。</w:t>
      </w:r>
    </w:p>
    <w:p w:rsidR="00D071BA" w:rsidRDefault="00D071BA" w:rsidP="00D071BA">
      <w:pPr>
        <w:pStyle w:val="a3"/>
        <w:shd w:val="clear" w:color="auto" w:fill="FFFFFF"/>
        <w:rPr>
          <w:rFonts w:hint="eastAsia"/>
          <w:color w:val="000000"/>
        </w:rPr>
      </w:pPr>
      <w:r>
        <w:rPr>
          <w:rFonts w:hint="eastAsia"/>
          <w:color w:val="000000"/>
        </w:rPr>
        <w:t xml:space="preserve">　　第二条  本办法适用于各级政府、各部门、各单位。</w:t>
      </w:r>
    </w:p>
    <w:p w:rsidR="00D071BA" w:rsidRDefault="00D071BA" w:rsidP="00D071BA">
      <w:pPr>
        <w:pStyle w:val="a3"/>
        <w:shd w:val="clear" w:color="auto" w:fill="FFFFFF"/>
        <w:rPr>
          <w:rFonts w:hint="eastAsia"/>
          <w:color w:val="000000"/>
        </w:rPr>
      </w:pPr>
      <w:r>
        <w:rPr>
          <w:rFonts w:hint="eastAsia"/>
          <w:color w:val="000000"/>
        </w:rPr>
        <w:t xml:space="preserve">　　第三条  政府财务报告以权责发生制为基础编制，包括政府部门财务报告和政府综合财务报告。</w:t>
      </w:r>
    </w:p>
    <w:p w:rsidR="00D071BA" w:rsidRDefault="00D071BA" w:rsidP="00D071BA">
      <w:pPr>
        <w:pStyle w:val="a3"/>
        <w:shd w:val="clear" w:color="auto" w:fill="FFFFFF"/>
        <w:rPr>
          <w:rFonts w:hint="eastAsia"/>
          <w:color w:val="000000"/>
        </w:rPr>
      </w:pPr>
      <w:r>
        <w:rPr>
          <w:rFonts w:hint="eastAsia"/>
          <w:color w:val="000000"/>
        </w:rPr>
        <w:t xml:space="preserve">　　政府部门财务报告由政府部门编制，主要反映本部门财务状况、运行情况等，为加强政府部门资产负债管理、预算管理、绩效管理等提供信息支撑。</w:t>
      </w:r>
    </w:p>
    <w:p w:rsidR="00D071BA" w:rsidRDefault="00D071BA" w:rsidP="00D071BA">
      <w:pPr>
        <w:pStyle w:val="a3"/>
        <w:shd w:val="clear" w:color="auto" w:fill="FFFFFF"/>
        <w:rPr>
          <w:rFonts w:hint="eastAsia"/>
          <w:color w:val="000000"/>
        </w:rPr>
      </w:pPr>
      <w:r>
        <w:rPr>
          <w:rFonts w:hint="eastAsia"/>
          <w:color w:val="000000"/>
        </w:rPr>
        <w:t xml:space="preserve">　　政府综合财务报告由政府财政部门编制，主要反映政府整体财务状况、运行情况和财政中长期可持续性等，可作为考核地方政府绩效、开展地方政府信用评级、评估预警地方政府债务风险、编制全国和地方资产负债表以及制定财政中长期规划和其他相关规划的重要依据。</w:t>
      </w:r>
    </w:p>
    <w:p w:rsidR="00D071BA" w:rsidRDefault="00D071BA" w:rsidP="00D071BA">
      <w:pPr>
        <w:pStyle w:val="a3"/>
        <w:shd w:val="clear" w:color="auto" w:fill="FFFFFF"/>
        <w:rPr>
          <w:rFonts w:hint="eastAsia"/>
          <w:color w:val="000000"/>
        </w:rPr>
      </w:pPr>
      <w:r>
        <w:rPr>
          <w:rFonts w:hint="eastAsia"/>
          <w:color w:val="000000"/>
        </w:rPr>
        <w:t xml:space="preserve">　　本办法所称政府整体财务状况、运行情况是指政府财政部门将各部门和其他纳入财务报表合并范围的各主体的财务报表进行合并汇总，并以合并汇总的结果反映的政府整体财务状况和运行情况。</w:t>
      </w:r>
    </w:p>
    <w:p w:rsidR="00D071BA" w:rsidRDefault="00D071BA" w:rsidP="00D071BA">
      <w:pPr>
        <w:pStyle w:val="a3"/>
        <w:shd w:val="clear" w:color="auto" w:fill="FFFFFF"/>
        <w:jc w:val="center"/>
        <w:rPr>
          <w:rFonts w:hint="eastAsia"/>
          <w:color w:val="000000"/>
        </w:rPr>
      </w:pPr>
      <w:r>
        <w:rPr>
          <w:rStyle w:val="a4"/>
          <w:rFonts w:hint="eastAsia"/>
          <w:color w:val="000000"/>
        </w:rPr>
        <w:t>第二章    政府财务报告主要内容</w:t>
      </w:r>
    </w:p>
    <w:p w:rsidR="00D071BA" w:rsidRDefault="00D071BA" w:rsidP="00D071BA">
      <w:pPr>
        <w:pStyle w:val="a3"/>
        <w:shd w:val="clear" w:color="auto" w:fill="FFFFFF"/>
        <w:jc w:val="center"/>
        <w:rPr>
          <w:rFonts w:hint="eastAsia"/>
          <w:color w:val="000000"/>
        </w:rPr>
      </w:pPr>
      <w:r>
        <w:rPr>
          <w:rStyle w:val="a4"/>
          <w:rFonts w:hint="eastAsia"/>
          <w:color w:val="000000"/>
        </w:rPr>
        <w:t>第一节 政府部门财务报告主要内容</w:t>
      </w:r>
    </w:p>
    <w:p w:rsidR="00D071BA" w:rsidRDefault="00D071BA" w:rsidP="00D071BA">
      <w:pPr>
        <w:pStyle w:val="a3"/>
        <w:shd w:val="clear" w:color="auto" w:fill="FFFFFF"/>
        <w:rPr>
          <w:rFonts w:hint="eastAsia"/>
          <w:color w:val="000000"/>
        </w:rPr>
      </w:pPr>
      <w:r>
        <w:rPr>
          <w:rFonts w:hint="eastAsia"/>
          <w:color w:val="000000"/>
        </w:rPr>
        <w:t xml:space="preserve">　　第四条  政府部门财务报告应当包括会计报表、报表附注、财务分析等。</w:t>
      </w:r>
    </w:p>
    <w:p w:rsidR="00D071BA" w:rsidRDefault="00D071BA" w:rsidP="00D071BA">
      <w:pPr>
        <w:pStyle w:val="a3"/>
        <w:shd w:val="clear" w:color="auto" w:fill="FFFFFF"/>
        <w:rPr>
          <w:rFonts w:hint="eastAsia"/>
          <w:color w:val="000000"/>
        </w:rPr>
      </w:pPr>
      <w:r>
        <w:rPr>
          <w:rFonts w:hint="eastAsia"/>
          <w:color w:val="000000"/>
        </w:rPr>
        <w:t xml:space="preserve">　　第五条  会计报表主要包括资产负债表、收入费用表及当期盈余与预算结余差异表等。</w:t>
      </w:r>
      <w:bookmarkStart w:id="0" w:name="_GoBack"/>
      <w:bookmarkEnd w:id="0"/>
    </w:p>
    <w:p w:rsidR="00D071BA" w:rsidRDefault="00D071BA" w:rsidP="00D071BA">
      <w:pPr>
        <w:pStyle w:val="a3"/>
        <w:shd w:val="clear" w:color="auto" w:fill="FFFFFF"/>
        <w:rPr>
          <w:rFonts w:hint="eastAsia"/>
          <w:color w:val="000000"/>
        </w:rPr>
      </w:pPr>
      <w:r>
        <w:rPr>
          <w:rFonts w:hint="eastAsia"/>
          <w:color w:val="000000"/>
        </w:rPr>
        <w:t xml:space="preserve">　　资产负债表重点反映政府部门年末财务状况。资产负债表应当按照资产、负债和净资产分类分项列示。其中，资产应当按照流动性分类分项列示，包括流动资产、非流动资产等；负债应当按照流动性分类分项列示，包括流动负债、非流动负债等。</w:t>
      </w:r>
    </w:p>
    <w:p w:rsidR="00D071BA" w:rsidRDefault="00D071BA" w:rsidP="00D071BA">
      <w:pPr>
        <w:pStyle w:val="a3"/>
        <w:shd w:val="clear" w:color="auto" w:fill="FFFFFF"/>
        <w:rPr>
          <w:rFonts w:hint="eastAsia"/>
          <w:color w:val="000000"/>
        </w:rPr>
      </w:pPr>
      <w:r>
        <w:rPr>
          <w:rFonts w:hint="eastAsia"/>
          <w:color w:val="000000"/>
        </w:rPr>
        <w:t xml:space="preserve">　　收入费用</w:t>
      </w:r>
      <w:proofErr w:type="gramStart"/>
      <w:r>
        <w:rPr>
          <w:rFonts w:hint="eastAsia"/>
          <w:color w:val="000000"/>
        </w:rPr>
        <w:t>表重点</w:t>
      </w:r>
      <w:proofErr w:type="gramEnd"/>
      <w:r>
        <w:rPr>
          <w:rFonts w:hint="eastAsia"/>
          <w:color w:val="000000"/>
        </w:rPr>
        <w:t>反映政府部门年度运行情况。收入费用表应当按照收入、费用和盈余分类分项列示。</w:t>
      </w:r>
    </w:p>
    <w:p w:rsidR="00D071BA" w:rsidRDefault="00D071BA" w:rsidP="00D071BA">
      <w:pPr>
        <w:pStyle w:val="a3"/>
        <w:shd w:val="clear" w:color="auto" w:fill="FFFFFF"/>
        <w:rPr>
          <w:rFonts w:hint="eastAsia"/>
          <w:color w:val="000000"/>
        </w:rPr>
      </w:pPr>
      <w:r>
        <w:rPr>
          <w:rFonts w:hint="eastAsia"/>
          <w:color w:val="000000"/>
        </w:rPr>
        <w:t xml:space="preserve">　　当期盈余与预算结余差异</w:t>
      </w:r>
      <w:proofErr w:type="gramStart"/>
      <w:r>
        <w:rPr>
          <w:rFonts w:hint="eastAsia"/>
          <w:color w:val="000000"/>
        </w:rPr>
        <w:t>表重点</w:t>
      </w:r>
      <w:proofErr w:type="gramEnd"/>
      <w:r>
        <w:rPr>
          <w:rFonts w:hint="eastAsia"/>
          <w:color w:val="000000"/>
        </w:rPr>
        <w:t>反映政府部门权责发生制基础当期盈余与现行会计制度下当期预算结余之间的差异。</w:t>
      </w:r>
    </w:p>
    <w:p w:rsidR="00D071BA" w:rsidRDefault="00D071BA" w:rsidP="00D071BA">
      <w:pPr>
        <w:pStyle w:val="a3"/>
        <w:shd w:val="clear" w:color="auto" w:fill="FFFFFF"/>
        <w:rPr>
          <w:rFonts w:hint="eastAsia"/>
          <w:color w:val="000000"/>
        </w:rPr>
      </w:pPr>
      <w:r>
        <w:rPr>
          <w:rFonts w:hint="eastAsia"/>
          <w:color w:val="000000"/>
        </w:rPr>
        <w:lastRenderedPageBreak/>
        <w:t xml:space="preserve">　　第六条  报表附注重点对财务报表作进一步解释说明，一般应当按照下列顺序披露：</w:t>
      </w:r>
    </w:p>
    <w:p w:rsidR="00D071BA" w:rsidRDefault="00D071BA" w:rsidP="00D071BA">
      <w:pPr>
        <w:pStyle w:val="a3"/>
        <w:shd w:val="clear" w:color="auto" w:fill="FFFFFF"/>
        <w:rPr>
          <w:rFonts w:hint="eastAsia"/>
          <w:color w:val="000000"/>
        </w:rPr>
      </w:pPr>
      <w:r>
        <w:rPr>
          <w:rFonts w:hint="eastAsia"/>
          <w:color w:val="000000"/>
        </w:rPr>
        <w:t xml:space="preserve">　　（一）报表的编制基础、遵循政府会计准则和会计制度的声明；</w:t>
      </w:r>
    </w:p>
    <w:p w:rsidR="00D071BA" w:rsidRDefault="00D071BA" w:rsidP="00D071BA">
      <w:pPr>
        <w:pStyle w:val="a3"/>
        <w:shd w:val="clear" w:color="auto" w:fill="FFFFFF"/>
        <w:rPr>
          <w:rFonts w:hint="eastAsia"/>
          <w:color w:val="000000"/>
        </w:rPr>
      </w:pPr>
      <w:r>
        <w:rPr>
          <w:rFonts w:hint="eastAsia"/>
          <w:color w:val="000000"/>
        </w:rPr>
        <w:t xml:space="preserve">　　（二）报表涵盖的主体范围；</w:t>
      </w:r>
    </w:p>
    <w:p w:rsidR="00D071BA" w:rsidRDefault="00D071BA" w:rsidP="00D071BA">
      <w:pPr>
        <w:pStyle w:val="a3"/>
        <w:shd w:val="clear" w:color="auto" w:fill="FFFFFF"/>
        <w:rPr>
          <w:rFonts w:hint="eastAsia"/>
          <w:color w:val="000000"/>
        </w:rPr>
      </w:pPr>
      <w:r>
        <w:rPr>
          <w:rFonts w:hint="eastAsia"/>
          <w:color w:val="000000"/>
        </w:rPr>
        <w:t xml:space="preserve">　　（三）重要会计政策和会计估计；</w:t>
      </w:r>
    </w:p>
    <w:p w:rsidR="00D071BA" w:rsidRDefault="00D071BA" w:rsidP="00D071BA">
      <w:pPr>
        <w:pStyle w:val="a3"/>
        <w:shd w:val="clear" w:color="auto" w:fill="FFFFFF"/>
        <w:rPr>
          <w:rFonts w:hint="eastAsia"/>
          <w:color w:val="000000"/>
        </w:rPr>
      </w:pPr>
      <w:r>
        <w:rPr>
          <w:rFonts w:hint="eastAsia"/>
          <w:color w:val="000000"/>
        </w:rPr>
        <w:t xml:space="preserve">　　（四）报表中重要项目的明细资料和进一步说明；</w:t>
      </w:r>
    </w:p>
    <w:p w:rsidR="00D071BA" w:rsidRDefault="00D071BA" w:rsidP="00D071BA">
      <w:pPr>
        <w:pStyle w:val="a3"/>
        <w:shd w:val="clear" w:color="auto" w:fill="FFFFFF"/>
        <w:rPr>
          <w:rFonts w:hint="eastAsia"/>
          <w:color w:val="000000"/>
        </w:rPr>
      </w:pPr>
      <w:r>
        <w:rPr>
          <w:rFonts w:hint="eastAsia"/>
          <w:color w:val="000000"/>
        </w:rPr>
        <w:t xml:space="preserve">　　（五）或有和承诺事项、资产负债表日后重大事项的说明；</w:t>
      </w:r>
    </w:p>
    <w:p w:rsidR="00D071BA" w:rsidRDefault="00D071BA" w:rsidP="00D071BA">
      <w:pPr>
        <w:pStyle w:val="a3"/>
        <w:shd w:val="clear" w:color="auto" w:fill="FFFFFF"/>
        <w:rPr>
          <w:rFonts w:hint="eastAsia"/>
          <w:color w:val="000000"/>
        </w:rPr>
      </w:pPr>
      <w:r>
        <w:rPr>
          <w:rFonts w:hint="eastAsia"/>
          <w:color w:val="000000"/>
        </w:rPr>
        <w:t xml:space="preserve">　　（六）部门及所属单位代表政府管理的有关经济业务或事项的说明，包括政府储备资产、公共基础设施、保障性住房等；</w:t>
      </w:r>
    </w:p>
    <w:p w:rsidR="00D071BA" w:rsidRDefault="00D071BA" w:rsidP="00D071BA">
      <w:pPr>
        <w:pStyle w:val="a3"/>
        <w:shd w:val="clear" w:color="auto" w:fill="FFFFFF"/>
        <w:rPr>
          <w:rFonts w:hint="eastAsia"/>
          <w:color w:val="000000"/>
        </w:rPr>
      </w:pPr>
      <w:r>
        <w:rPr>
          <w:rFonts w:hint="eastAsia"/>
          <w:color w:val="000000"/>
        </w:rPr>
        <w:t xml:space="preserve">　　（七）需要说明的其他事项。</w:t>
      </w:r>
    </w:p>
    <w:p w:rsidR="00D071BA" w:rsidRDefault="00D071BA" w:rsidP="00D071BA">
      <w:pPr>
        <w:pStyle w:val="a3"/>
        <w:shd w:val="clear" w:color="auto" w:fill="FFFFFF"/>
        <w:rPr>
          <w:rFonts w:hint="eastAsia"/>
          <w:color w:val="000000"/>
        </w:rPr>
      </w:pPr>
      <w:r>
        <w:rPr>
          <w:rFonts w:hint="eastAsia"/>
          <w:color w:val="000000"/>
        </w:rPr>
        <w:t xml:space="preserve">　　第七条  政府部门财务分析主要包括资产负债状况分析、运行情况分析、相关指标变化情况及趋势分析等。</w:t>
      </w:r>
    </w:p>
    <w:p w:rsidR="00D071BA" w:rsidRDefault="00D071BA" w:rsidP="00D071BA">
      <w:pPr>
        <w:pStyle w:val="a3"/>
        <w:shd w:val="clear" w:color="auto" w:fill="FFFFFF"/>
        <w:rPr>
          <w:rFonts w:hint="eastAsia"/>
          <w:color w:val="000000"/>
        </w:rPr>
      </w:pPr>
      <w:r>
        <w:rPr>
          <w:rFonts w:hint="eastAsia"/>
          <w:color w:val="000000"/>
        </w:rPr>
        <w:t xml:space="preserve">　　第二节 政府综合财务报告主要内容</w:t>
      </w:r>
    </w:p>
    <w:p w:rsidR="00D071BA" w:rsidRDefault="00D071BA" w:rsidP="00D071BA">
      <w:pPr>
        <w:pStyle w:val="a3"/>
        <w:shd w:val="clear" w:color="auto" w:fill="FFFFFF"/>
        <w:rPr>
          <w:rFonts w:hint="eastAsia"/>
          <w:color w:val="000000"/>
        </w:rPr>
      </w:pPr>
      <w:r>
        <w:rPr>
          <w:rFonts w:hint="eastAsia"/>
          <w:color w:val="000000"/>
        </w:rPr>
        <w:t xml:space="preserve">　　第八条  政府综合财务报告应当包括会计报表、报表附注、财政经济分析、政府财政财务管理情况等。</w:t>
      </w:r>
    </w:p>
    <w:p w:rsidR="00D071BA" w:rsidRDefault="00D071BA" w:rsidP="00D071BA">
      <w:pPr>
        <w:pStyle w:val="a3"/>
        <w:shd w:val="clear" w:color="auto" w:fill="FFFFFF"/>
        <w:rPr>
          <w:rFonts w:hint="eastAsia"/>
          <w:color w:val="000000"/>
        </w:rPr>
      </w:pPr>
      <w:r>
        <w:rPr>
          <w:rFonts w:hint="eastAsia"/>
          <w:color w:val="000000"/>
        </w:rPr>
        <w:t xml:space="preserve">　　第九条  会计报表主要包括资产负债表、收入费用表及当期盈余与预算结余差异表等。</w:t>
      </w:r>
    </w:p>
    <w:p w:rsidR="00D071BA" w:rsidRDefault="00D071BA" w:rsidP="00D071BA">
      <w:pPr>
        <w:pStyle w:val="a3"/>
        <w:shd w:val="clear" w:color="auto" w:fill="FFFFFF"/>
        <w:rPr>
          <w:rFonts w:hint="eastAsia"/>
          <w:color w:val="000000"/>
        </w:rPr>
      </w:pPr>
      <w:r>
        <w:rPr>
          <w:rFonts w:hint="eastAsia"/>
          <w:color w:val="000000"/>
        </w:rPr>
        <w:t xml:space="preserve">　　资产负债表重点反映政府整体年末财务状况。资产负债表应当按照资产、负债和净资产分类分项列示。其中，资产应当按照流动性分类分项列示，包括流动资产、非流动资产等；负债应当按照流动性分类分项列示，包括流动负债、非流动负债等。</w:t>
      </w:r>
    </w:p>
    <w:p w:rsidR="00D071BA" w:rsidRDefault="00D071BA" w:rsidP="00D071BA">
      <w:pPr>
        <w:pStyle w:val="a3"/>
        <w:shd w:val="clear" w:color="auto" w:fill="FFFFFF"/>
        <w:rPr>
          <w:rFonts w:hint="eastAsia"/>
          <w:color w:val="000000"/>
        </w:rPr>
      </w:pPr>
      <w:r>
        <w:rPr>
          <w:rFonts w:hint="eastAsia"/>
          <w:color w:val="000000"/>
        </w:rPr>
        <w:t xml:space="preserve">　　收入费用</w:t>
      </w:r>
      <w:proofErr w:type="gramStart"/>
      <w:r>
        <w:rPr>
          <w:rFonts w:hint="eastAsia"/>
          <w:color w:val="000000"/>
        </w:rPr>
        <w:t>表重点</w:t>
      </w:r>
      <w:proofErr w:type="gramEnd"/>
      <w:r>
        <w:rPr>
          <w:rFonts w:hint="eastAsia"/>
          <w:color w:val="000000"/>
        </w:rPr>
        <w:t>反映政府整体年度运行情况。收入费用表应当按照收入、费用和盈余分类分项列示。</w:t>
      </w:r>
    </w:p>
    <w:p w:rsidR="00D071BA" w:rsidRDefault="00D071BA" w:rsidP="00D071BA">
      <w:pPr>
        <w:pStyle w:val="a3"/>
        <w:shd w:val="clear" w:color="auto" w:fill="FFFFFF"/>
        <w:rPr>
          <w:rFonts w:hint="eastAsia"/>
          <w:color w:val="000000"/>
        </w:rPr>
      </w:pPr>
      <w:r>
        <w:rPr>
          <w:rFonts w:hint="eastAsia"/>
          <w:color w:val="000000"/>
        </w:rPr>
        <w:t xml:space="preserve">　　当期盈余与预算结余差异</w:t>
      </w:r>
      <w:proofErr w:type="gramStart"/>
      <w:r>
        <w:rPr>
          <w:rFonts w:hint="eastAsia"/>
          <w:color w:val="000000"/>
        </w:rPr>
        <w:t>表重点</w:t>
      </w:r>
      <w:proofErr w:type="gramEnd"/>
      <w:r>
        <w:rPr>
          <w:rFonts w:hint="eastAsia"/>
          <w:color w:val="000000"/>
        </w:rPr>
        <w:t>反映政府整体权责发生制基础当期盈余与现行会计制度下当期预算结余之间的差异。</w:t>
      </w:r>
    </w:p>
    <w:p w:rsidR="00D071BA" w:rsidRDefault="00D071BA" w:rsidP="00D071BA">
      <w:pPr>
        <w:pStyle w:val="a3"/>
        <w:shd w:val="clear" w:color="auto" w:fill="FFFFFF"/>
        <w:rPr>
          <w:rFonts w:hint="eastAsia"/>
          <w:color w:val="000000"/>
        </w:rPr>
      </w:pPr>
      <w:r>
        <w:rPr>
          <w:rFonts w:hint="eastAsia"/>
          <w:color w:val="000000"/>
        </w:rPr>
        <w:t xml:space="preserve">　　第十条  报表附注重点对会计报表作进一步解释说明，一般应当按照下列顺序披露：</w:t>
      </w:r>
    </w:p>
    <w:p w:rsidR="00D071BA" w:rsidRDefault="00D071BA" w:rsidP="00D071BA">
      <w:pPr>
        <w:pStyle w:val="a3"/>
        <w:shd w:val="clear" w:color="auto" w:fill="FFFFFF"/>
        <w:rPr>
          <w:rFonts w:hint="eastAsia"/>
          <w:color w:val="000000"/>
        </w:rPr>
      </w:pPr>
      <w:r>
        <w:rPr>
          <w:rFonts w:hint="eastAsia"/>
          <w:color w:val="000000"/>
        </w:rPr>
        <w:t xml:space="preserve">　　（一）报表的编制基础、遵循政府会计准则和会计制度的声明；</w:t>
      </w:r>
    </w:p>
    <w:p w:rsidR="00D071BA" w:rsidRDefault="00D071BA" w:rsidP="00D071BA">
      <w:pPr>
        <w:pStyle w:val="a3"/>
        <w:shd w:val="clear" w:color="auto" w:fill="FFFFFF"/>
        <w:rPr>
          <w:rFonts w:hint="eastAsia"/>
          <w:color w:val="000000"/>
        </w:rPr>
      </w:pPr>
      <w:r>
        <w:rPr>
          <w:rFonts w:hint="eastAsia"/>
          <w:color w:val="000000"/>
        </w:rPr>
        <w:t xml:space="preserve">　　（二）报表涵盖的主体范围；</w:t>
      </w:r>
    </w:p>
    <w:p w:rsidR="00D071BA" w:rsidRDefault="00D071BA" w:rsidP="00D071BA">
      <w:pPr>
        <w:pStyle w:val="a3"/>
        <w:shd w:val="clear" w:color="auto" w:fill="FFFFFF"/>
        <w:rPr>
          <w:rFonts w:hint="eastAsia"/>
          <w:color w:val="000000"/>
        </w:rPr>
      </w:pPr>
      <w:r>
        <w:rPr>
          <w:rFonts w:hint="eastAsia"/>
          <w:color w:val="000000"/>
        </w:rPr>
        <w:lastRenderedPageBreak/>
        <w:t xml:space="preserve">　　（三）重要会计政策和会计估计；</w:t>
      </w:r>
    </w:p>
    <w:p w:rsidR="00D071BA" w:rsidRDefault="00D071BA" w:rsidP="00D071BA">
      <w:pPr>
        <w:pStyle w:val="a3"/>
        <w:shd w:val="clear" w:color="auto" w:fill="FFFFFF"/>
        <w:rPr>
          <w:rFonts w:hint="eastAsia"/>
          <w:color w:val="000000"/>
        </w:rPr>
      </w:pPr>
      <w:r>
        <w:rPr>
          <w:rFonts w:hint="eastAsia"/>
          <w:color w:val="000000"/>
        </w:rPr>
        <w:t xml:space="preserve">　　（四）报表中重要项目的明细资料和进一步说明，包括政府重要资产转让及其出售情况，重大投资、融资活动等；</w:t>
      </w:r>
    </w:p>
    <w:p w:rsidR="00D071BA" w:rsidRDefault="00D071BA" w:rsidP="00D071BA">
      <w:pPr>
        <w:pStyle w:val="a3"/>
        <w:shd w:val="clear" w:color="auto" w:fill="FFFFFF"/>
        <w:rPr>
          <w:rFonts w:hint="eastAsia"/>
          <w:color w:val="000000"/>
        </w:rPr>
      </w:pPr>
      <w:r>
        <w:rPr>
          <w:rFonts w:hint="eastAsia"/>
          <w:color w:val="000000"/>
        </w:rPr>
        <w:t xml:space="preserve">　　（五）或有和承诺事项、资产负债表日后重大事项的说明；</w:t>
      </w:r>
    </w:p>
    <w:p w:rsidR="00D071BA" w:rsidRDefault="00D071BA" w:rsidP="00D071BA">
      <w:pPr>
        <w:pStyle w:val="a3"/>
        <w:shd w:val="clear" w:color="auto" w:fill="FFFFFF"/>
        <w:rPr>
          <w:rFonts w:hint="eastAsia"/>
          <w:color w:val="000000"/>
        </w:rPr>
      </w:pPr>
      <w:r>
        <w:rPr>
          <w:rFonts w:hint="eastAsia"/>
          <w:color w:val="000000"/>
        </w:rPr>
        <w:t xml:space="preserve">　　（六）与政府履职和财务情况密切相关的经济业务或事项的说明，包括政府储备资产、公共基础设施、保障性住房、政府持有的企业的出资人权益等；</w:t>
      </w:r>
    </w:p>
    <w:p w:rsidR="00D071BA" w:rsidRDefault="00D071BA" w:rsidP="00D071BA">
      <w:pPr>
        <w:pStyle w:val="a3"/>
        <w:shd w:val="clear" w:color="auto" w:fill="FFFFFF"/>
        <w:rPr>
          <w:rFonts w:hint="eastAsia"/>
          <w:color w:val="000000"/>
        </w:rPr>
      </w:pPr>
      <w:r>
        <w:rPr>
          <w:rFonts w:hint="eastAsia"/>
          <w:color w:val="000000"/>
        </w:rPr>
        <w:t xml:space="preserve">　　（七）需要说明的其他事项。</w:t>
      </w:r>
    </w:p>
    <w:p w:rsidR="00D071BA" w:rsidRDefault="00D071BA" w:rsidP="00D071BA">
      <w:pPr>
        <w:pStyle w:val="a3"/>
        <w:shd w:val="clear" w:color="auto" w:fill="FFFFFF"/>
        <w:rPr>
          <w:rFonts w:hint="eastAsia"/>
          <w:color w:val="000000"/>
        </w:rPr>
      </w:pPr>
      <w:r>
        <w:rPr>
          <w:rFonts w:hint="eastAsia"/>
          <w:color w:val="000000"/>
        </w:rPr>
        <w:t xml:space="preserve">　　第十一条  政府财政经济分析应当包括财务状况分析、运行情况分析、财政中长期可持续性分析等。</w:t>
      </w:r>
    </w:p>
    <w:p w:rsidR="00D071BA" w:rsidRDefault="00D071BA" w:rsidP="00D071BA">
      <w:pPr>
        <w:pStyle w:val="a3"/>
        <w:shd w:val="clear" w:color="auto" w:fill="FFFFFF"/>
        <w:rPr>
          <w:rFonts w:hint="eastAsia"/>
          <w:color w:val="000000"/>
        </w:rPr>
      </w:pPr>
      <w:r>
        <w:rPr>
          <w:rFonts w:hint="eastAsia"/>
          <w:color w:val="000000"/>
        </w:rPr>
        <w:t xml:space="preserve">　　政府财务状况分析主要包括：资产方面，重点分析政府资产的构成及分布，对于货币资产、政府对外投资、政府储备资产、公共基础设施、保障性住房等重要项目，分析各资产比重变化趋势以及对于政府偿债能力和公共服务能力的影响。负债方面，重点分析政府债务规模大小、债务结构以及发展趋势。通过政府资产负债率、债务率等指标，分析政府当期及未来中长期债务风险情况。</w:t>
      </w:r>
    </w:p>
    <w:p w:rsidR="00D071BA" w:rsidRDefault="00D071BA" w:rsidP="00D071BA">
      <w:pPr>
        <w:pStyle w:val="a3"/>
        <w:shd w:val="clear" w:color="auto" w:fill="FFFFFF"/>
        <w:rPr>
          <w:rFonts w:hint="eastAsia"/>
          <w:color w:val="000000"/>
        </w:rPr>
      </w:pPr>
      <w:r>
        <w:rPr>
          <w:rFonts w:hint="eastAsia"/>
          <w:color w:val="000000"/>
        </w:rPr>
        <w:t xml:space="preserve">　　政府运行情况分析主要包括：收入方面，重点分析政府收入规模、结构及来源分布、重点收入项目的比重及变化趋势，特别是宏观经济运行、相关行业发展、税收政策、非税收</w:t>
      </w:r>
      <w:proofErr w:type="gramStart"/>
      <w:r>
        <w:rPr>
          <w:rFonts w:hint="eastAsia"/>
          <w:color w:val="000000"/>
        </w:rPr>
        <w:t>入政策</w:t>
      </w:r>
      <w:proofErr w:type="gramEnd"/>
      <w:r>
        <w:rPr>
          <w:rFonts w:hint="eastAsia"/>
          <w:color w:val="000000"/>
        </w:rPr>
        <w:t>等对政府收入变动的影响。费用方面，重点按照经济分类分析政府费用规模及构成，特别是政府投融资情况对政府费用变动的影响。通过政府收入费用率等指标，分析政府运行效率。</w:t>
      </w:r>
    </w:p>
    <w:p w:rsidR="00D071BA" w:rsidRDefault="00D071BA" w:rsidP="00D071BA">
      <w:pPr>
        <w:pStyle w:val="a3"/>
        <w:shd w:val="clear" w:color="auto" w:fill="FFFFFF"/>
        <w:rPr>
          <w:rFonts w:hint="eastAsia"/>
          <w:color w:val="000000"/>
        </w:rPr>
      </w:pPr>
      <w:r>
        <w:rPr>
          <w:rFonts w:hint="eastAsia"/>
          <w:color w:val="000000"/>
        </w:rPr>
        <w:t xml:space="preserve">　　财政中长期可持续性分析主要包括：基于当前政府财政财务状况和运行情况，结合本地区经济形势、重点产业发展趋势、财政体制、财税政策、社会保障政策等，全面分析政府未来中长期收入支出变化趋势、预测财政收支缺口以及相关负债占GDP比重等。</w:t>
      </w:r>
    </w:p>
    <w:p w:rsidR="00D071BA" w:rsidRDefault="00D071BA" w:rsidP="00D071BA">
      <w:pPr>
        <w:pStyle w:val="a3"/>
        <w:shd w:val="clear" w:color="auto" w:fill="FFFFFF"/>
        <w:rPr>
          <w:rFonts w:hint="eastAsia"/>
          <w:color w:val="000000"/>
        </w:rPr>
      </w:pPr>
      <w:r>
        <w:rPr>
          <w:rFonts w:hint="eastAsia"/>
          <w:color w:val="000000"/>
        </w:rPr>
        <w:t xml:space="preserve">　　第十二条  政府财政财务管理情况，主要反映政府财政财务管理的政策要求、主要措施和取得成效等。</w:t>
      </w:r>
    </w:p>
    <w:p w:rsidR="00D071BA" w:rsidRDefault="00D071BA" w:rsidP="00D071BA">
      <w:pPr>
        <w:pStyle w:val="a3"/>
        <w:shd w:val="clear" w:color="auto" w:fill="FFFFFF"/>
        <w:jc w:val="center"/>
        <w:rPr>
          <w:rFonts w:hint="eastAsia"/>
          <w:color w:val="000000"/>
        </w:rPr>
      </w:pPr>
      <w:r>
        <w:rPr>
          <w:rStyle w:val="a4"/>
          <w:rFonts w:hint="eastAsia"/>
          <w:color w:val="000000"/>
        </w:rPr>
        <w:t>第三章 政府财务报告编制</w:t>
      </w:r>
    </w:p>
    <w:p w:rsidR="00D071BA" w:rsidRDefault="00D071BA" w:rsidP="00D071BA">
      <w:pPr>
        <w:pStyle w:val="a3"/>
        <w:shd w:val="clear" w:color="auto" w:fill="FFFFFF"/>
        <w:rPr>
          <w:rFonts w:hint="eastAsia"/>
          <w:color w:val="000000"/>
        </w:rPr>
      </w:pPr>
      <w:r>
        <w:rPr>
          <w:rFonts w:hint="eastAsia"/>
          <w:color w:val="000000"/>
        </w:rPr>
        <w:t xml:space="preserve">　　</w:t>
      </w:r>
      <w:bookmarkStart w:id="1" w:name="OLE_LINK1"/>
      <w:r>
        <w:rPr>
          <w:rFonts w:hint="eastAsia"/>
          <w:color w:val="000000"/>
        </w:rPr>
        <w:t>第十三条  </w:t>
      </w:r>
      <w:bookmarkEnd w:id="1"/>
      <w:r>
        <w:rPr>
          <w:rFonts w:hint="eastAsia"/>
          <w:color w:val="000000"/>
        </w:rPr>
        <w:t>政府财务报告内容应当符合政府会计准则、政府相关财务会计制度等规定。</w:t>
      </w:r>
    </w:p>
    <w:p w:rsidR="00D071BA" w:rsidRDefault="00D071BA" w:rsidP="00D071BA">
      <w:pPr>
        <w:pStyle w:val="a3"/>
        <w:shd w:val="clear" w:color="auto" w:fill="FFFFFF"/>
        <w:rPr>
          <w:rFonts w:hint="eastAsia"/>
          <w:color w:val="000000"/>
        </w:rPr>
      </w:pPr>
      <w:r>
        <w:rPr>
          <w:rFonts w:hint="eastAsia"/>
          <w:color w:val="000000"/>
        </w:rPr>
        <w:t xml:space="preserve">　　对于政府会计准则、政府相关财务会计制度尚未</w:t>
      </w:r>
      <w:proofErr w:type="gramStart"/>
      <w:r>
        <w:rPr>
          <w:rFonts w:hint="eastAsia"/>
          <w:color w:val="000000"/>
        </w:rPr>
        <w:t>作出</w:t>
      </w:r>
      <w:proofErr w:type="gramEnd"/>
      <w:r>
        <w:rPr>
          <w:rFonts w:hint="eastAsia"/>
          <w:color w:val="000000"/>
        </w:rPr>
        <w:t>规定的经济业务或事项，编制政府财务报告应当按照权责发生制原则和相关报告标准规定执行。</w:t>
      </w:r>
    </w:p>
    <w:p w:rsidR="00D071BA" w:rsidRDefault="00D071BA" w:rsidP="00D071BA">
      <w:pPr>
        <w:pStyle w:val="a3"/>
        <w:shd w:val="clear" w:color="auto" w:fill="FFFFFF"/>
        <w:rPr>
          <w:rFonts w:hint="eastAsia"/>
          <w:color w:val="000000"/>
        </w:rPr>
      </w:pPr>
      <w:r>
        <w:rPr>
          <w:rFonts w:hint="eastAsia"/>
          <w:color w:val="000000"/>
        </w:rPr>
        <w:t xml:space="preserve">　　第十四条  政府财务报告按公历年度编制，即每年1月1日至12月31日。</w:t>
      </w:r>
    </w:p>
    <w:p w:rsidR="00D071BA" w:rsidRDefault="00D071BA" w:rsidP="00D071BA">
      <w:pPr>
        <w:pStyle w:val="a3"/>
        <w:shd w:val="clear" w:color="auto" w:fill="FFFFFF"/>
        <w:rPr>
          <w:rFonts w:hint="eastAsia"/>
          <w:color w:val="000000"/>
        </w:rPr>
      </w:pPr>
      <w:r>
        <w:rPr>
          <w:rFonts w:hint="eastAsia"/>
          <w:color w:val="000000"/>
        </w:rPr>
        <w:lastRenderedPageBreak/>
        <w:t xml:space="preserve">　　第十五条  政府财务报告应当以人民币作为报告币种。采用外币计量的项目，应当将有关外币金额折算为人民币金额计量。</w:t>
      </w:r>
    </w:p>
    <w:p w:rsidR="00D071BA" w:rsidRDefault="00D071BA" w:rsidP="00D071BA">
      <w:pPr>
        <w:pStyle w:val="a3"/>
        <w:shd w:val="clear" w:color="auto" w:fill="FFFFFF"/>
        <w:rPr>
          <w:rFonts w:hint="eastAsia"/>
          <w:color w:val="000000"/>
        </w:rPr>
      </w:pPr>
      <w:r>
        <w:rPr>
          <w:rFonts w:hint="eastAsia"/>
          <w:color w:val="000000"/>
        </w:rPr>
        <w:t xml:space="preserve">　　第十六条  政府财务报告格式应当符合财政部统一规定。</w:t>
      </w:r>
    </w:p>
    <w:p w:rsidR="00D071BA" w:rsidRDefault="00D071BA" w:rsidP="00D071BA">
      <w:pPr>
        <w:pStyle w:val="a3"/>
        <w:shd w:val="clear" w:color="auto" w:fill="FFFFFF"/>
        <w:jc w:val="center"/>
        <w:rPr>
          <w:rFonts w:hint="eastAsia"/>
          <w:color w:val="000000"/>
        </w:rPr>
      </w:pPr>
      <w:r>
        <w:rPr>
          <w:rFonts w:hint="eastAsia"/>
          <w:color w:val="000000"/>
        </w:rPr>
        <w:t xml:space="preserve">　　</w:t>
      </w:r>
      <w:r>
        <w:rPr>
          <w:rStyle w:val="a4"/>
          <w:rFonts w:hint="eastAsia"/>
          <w:color w:val="000000"/>
        </w:rPr>
        <w:t>第一节  政府部门财务报告编制</w:t>
      </w:r>
    </w:p>
    <w:p w:rsidR="00D071BA" w:rsidRDefault="00D071BA" w:rsidP="00D071BA">
      <w:pPr>
        <w:pStyle w:val="a3"/>
        <w:shd w:val="clear" w:color="auto" w:fill="FFFFFF"/>
        <w:rPr>
          <w:rFonts w:hint="eastAsia"/>
          <w:color w:val="000000"/>
        </w:rPr>
      </w:pPr>
      <w:r>
        <w:rPr>
          <w:rFonts w:hint="eastAsia"/>
          <w:color w:val="000000"/>
        </w:rPr>
        <w:t xml:space="preserve">　　第十七条  政府部门财务报告由本部门所属单位逐级编制。政府各单位应当以经核对无误的会计账簿数据为基础编制本单位财务报表。</w:t>
      </w:r>
    </w:p>
    <w:p w:rsidR="00D071BA" w:rsidRDefault="00D071BA" w:rsidP="00D071BA">
      <w:pPr>
        <w:pStyle w:val="a3"/>
        <w:shd w:val="clear" w:color="auto" w:fill="FFFFFF"/>
        <w:rPr>
          <w:rFonts w:hint="eastAsia"/>
          <w:color w:val="000000"/>
        </w:rPr>
      </w:pPr>
      <w:r>
        <w:rPr>
          <w:rFonts w:hint="eastAsia"/>
          <w:color w:val="000000"/>
        </w:rPr>
        <w:t xml:space="preserve">　　第十八条  政府各单位应当严格按照相关财政财务管理制度以及会计制度规定，全面清查核实单位的资产负债，做到账实相符、账证相符、账</w:t>
      </w:r>
      <w:proofErr w:type="gramStart"/>
      <w:r>
        <w:rPr>
          <w:rFonts w:hint="eastAsia"/>
          <w:color w:val="000000"/>
        </w:rPr>
        <w:t>账</w:t>
      </w:r>
      <w:proofErr w:type="gramEnd"/>
      <w:r>
        <w:rPr>
          <w:rFonts w:hint="eastAsia"/>
          <w:color w:val="000000"/>
        </w:rPr>
        <w:t>相符、账表相符。对代表政府管理的资产,各单位应全面清查核实,完善基础资料,全面、准确、真实、完整地反映。</w:t>
      </w:r>
    </w:p>
    <w:p w:rsidR="00D071BA" w:rsidRDefault="00D071BA" w:rsidP="00D071BA">
      <w:pPr>
        <w:pStyle w:val="a3"/>
        <w:shd w:val="clear" w:color="auto" w:fill="FFFFFF"/>
        <w:rPr>
          <w:rFonts w:hint="eastAsia"/>
          <w:color w:val="000000"/>
        </w:rPr>
      </w:pPr>
      <w:r>
        <w:rPr>
          <w:rFonts w:hint="eastAsia"/>
          <w:color w:val="000000"/>
        </w:rPr>
        <w:t xml:space="preserve">　　会计账簿相关数据不符合权责发生制原则的，应当提取数据后按照相关报告标准进行调整，数据调整应当符合重要性原则，并编制调整分录。</w:t>
      </w:r>
    </w:p>
    <w:p w:rsidR="00D071BA" w:rsidRDefault="00D071BA" w:rsidP="00D071BA">
      <w:pPr>
        <w:pStyle w:val="a3"/>
        <w:shd w:val="clear" w:color="auto" w:fill="FFFFFF"/>
        <w:rPr>
          <w:rFonts w:hint="eastAsia"/>
          <w:color w:val="000000"/>
        </w:rPr>
      </w:pPr>
      <w:r>
        <w:rPr>
          <w:rFonts w:hint="eastAsia"/>
          <w:color w:val="000000"/>
        </w:rPr>
        <w:t xml:space="preserve">　　第十九条  政府各部门应当对所属各单位财务报表进行合并编制本部门财务报表。</w:t>
      </w:r>
    </w:p>
    <w:p w:rsidR="00D071BA" w:rsidRDefault="00D071BA" w:rsidP="00D071BA">
      <w:pPr>
        <w:pStyle w:val="a3"/>
        <w:shd w:val="clear" w:color="auto" w:fill="FFFFFF"/>
        <w:rPr>
          <w:rFonts w:hint="eastAsia"/>
          <w:color w:val="000000"/>
        </w:rPr>
      </w:pPr>
      <w:r>
        <w:rPr>
          <w:rFonts w:hint="eastAsia"/>
          <w:color w:val="000000"/>
        </w:rPr>
        <w:t xml:space="preserve">　　编制合并财务报表时，对部门内部单位之间发生的经济业务或事项应当经过确认后</w:t>
      </w:r>
      <w:proofErr w:type="gramStart"/>
      <w:r>
        <w:rPr>
          <w:rFonts w:hint="eastAsia"/>
          <w:color w:val="000000"/>
        </w:rPr>
        <w:t>抵销</w:t>
      </w:r>
      <w:proofErr w:type="gramEnd"/>
      <w:r>
        <w:rPr>
          <w:rFonts w:hint="eastAsia"/>
          <w:color w:val="000000"/>
        </w:rPr>
        <w:t>，并编制</w:t>
      </w:r>
      <w:proofErr w:type="gramStart"/>
      <w:r>
        <w:rPr>
          <w:rFonts w:hint="eastAsia"/>
          <w:color w:val="000000"/>
        </w:rPr>
        <w:t>抵销</w:t>
      </w:r>
      <w:proofErr w:type="gramEnd"/>
      <w:r>
        <w:rPr>
          <w:rFonts w:hint="eastAsia"/>
          <w:color w:val="000000"/>
        </w:rPr>
        <w:t>分录，在此基础上分项合并财务报表项目。</w:t>
      </w:r>
    </w:p>
    <w:p w:rsidR="00D071BA" w:rsidRDefault="00D071BA" w:rsidP="00D071BA">
      <w:pPr>
        <w:pStyle w:val="a3"/>
        <w:shd w:val="clear" w:color="auto" w:fill="FFFFFF"/>
        <w:rPr>
          <w:rFonts w:hint="eastAsia"/>
          <w:color w:val="000000"/>
        </w:rPr>
      </w:pPr>
      <w:r>
        <w:rPr>
          <w:rFonts w:hint="eastAsia"/>
          <w:color w:val="000000"/>
        </w:rPr>
        <w:t xml:space="preserve">　　第二十条  政府部门财务报表之间、财务报表各项目之间，凡有对应关系的数字，应当相互一致；报表中本期与上期有关的数字应当衔接。</w:t>
      </w:r>
    </w:p>
    <w:p w:rsidR="00D071BA" w:rsidRDefault="00D071BA" w:rsidP="00D071BA">
      <w:pPr>
        <w:pStyle w:val="a3"/>
        <w:shd w:val="clear" w:color="auto" w:fill="FFFFFF"/>
        <w:rPr>
          <w:rFonts w:hint="eastAsia"/>
          <w:color w:val="000000"/>
        </w:rPr>
      </w:pPr>
      <w:r>
        <w:rPr>
          <w:rFonts w:hint="eastAsia"/>
          <w:color w:val="000000"/>
        </w:rPr>
        <w:t xml:space="preserve">　　第二十一条  各部门使用的会计政策、会计估计一经确定，不得随意变更；因特殊情形发生较大变更的，应当报同级财政部门备案，并陈述相关理由。</w:t>
      </w:r>
    </w:p>
    <w:p w:rsidR="00D071BA" w:rsidRDefault="00D071BA" w:rsidP="00D071BA">
      <w:pPr>
        <w:pStyle w:val="a3"/>
        <w:shd w:val="clear" w:color="auto" w:fill="FFFFFF"/>
        <w:rPr>
          <w:rFonts w:hint="eastAsia"/>
          <w:color w:val="000000"/>
        </w:rPr>
      </w:pPr>
      <w:r>
        <w:rPr>
          <w:rFonts w:hint="eastAsia"/>
          <w:color w:val="000000"/>
        </w:rPr>
        <w:t xml:space="preserve">　　第二十二条  政府部门财务分析应当基于财务报表所反映的信息，并紧密结合政府部门职能履行、预算管理、资产负债管理和绩效管理等要求。</w:t>
      </w:r>
    </w:p>
    <w:p w:rsidR="00D071BA" w:rsidRDefault="00D071BA" w:rsidP="00D071BA">
      <w:pPr>
        <w:pStyle w:val="a3"/>
        <w:shd w:val="clear" w:color="auto" w:fill="FFFFFF"/>
        <w:jc w:val="center"/>
        <w:rPr>
          <w:rFonts w:hint="eastAsia"/>
          <w:color w:val="000000"/>
        </w:rPr>
      </w:pPr>
      <w:r>
        <w:rPr>
          <w:rFonts w:hint="eastAsia"/>
          <w:color w:val="000000"/>
        </w:rPr>
        <w:t xml:space="preserve">　　</w:t>
      </w:r>
      <w:r>
        <w:rPr>
          <w:rStyle w:val="a4"/>
          <w:rFonts w:hint="eastAsia"/>
          <w:color w:val="000000"/>
        </w:rPr>
        <w:t>第二节  政府综合财务报告编制</w:t>
      </w:r>
    </w:p>
    <w:p w:rsidR="00D071BA" w:rsidRDefault="00D071BA" w:rsidP="00D071BA">
      <w:pPr>
        <w:pStyle w:val="a3"/>
        <w:shd w:val="clear" w:color="auto" w:fill="FFFFFF"/>
        <w:rPr>
          <w:rFonts w:hint="eastAsia"/>
          <w:color w:val="000000"/>
        </w:rPr>
      </w:pPr>
      <w:r>
        <w:rPr>
          <w:rFonts w:hint="eastAsia"/>
          <w:color w:val="000000"/>
        </w:rPr>
        <w:t xml:space="preserve">　　第二十三条 政府财政部门应当以财政总预算会计报表、农业综合开发资金会计报表、部门财务报表、土地储备资金财务报表、物资储备资金会计报表等为基础编制政府综合财务报表。</w:t>
      </w:r>
    </w:p>
    <w:p w:rsidR="00D071BA" w:rsidRDefault="00D071BA" w:rsidP="00D071BA">
      <w:pPr>
        <w:pStyle w:val="a3"/>
        <w:shd w:val="clear" w:color="auto" w:fill="FFFFFF"/>
        <w:rPr>
          <w:rFonts w:hint="eastAsia"/>
          <w:color w:val="000000"/>
        </w:rPr>
      </w:pPr>
      <w:r>
        <w:rPr>
          <w:rFonts w:hint="eastAsia"/>
          <w:color w:val="000000"/>
        </w:rPr>
        <w:t xml:space="preserve">　　第二十四条 政府财政部门应当严格按照相关财政管理制度以及会计制度规定，全面清查核实财政部门代表政府管理的资产负债等，做到账实相符、账证相符、账</w:t>
      </w:r>
      <w:proofErr w:type="gramStart"/>
      <w:r>
        <w:rPr>
          <w:rFonts w:hint="eastAsia"/>
          <w:color w:val="000000"/>
        </w:rPr>
        <w:t>账</w:t>
      </w:r>
      <w:proofErr w:type="gramEnd"/>
      <w:r>
        <w:rPr>
          <w:rFonts w:hint="eastAsia"/>
          <w:color w:val="000000"/>
        </w:rPr>
        <w:t>相符、账表相符。</w:t>
      </w:r>
    </w:p>
    <w:p w:rsidR="00D071BA" w:rsidRDefault="00D071BA" w:rsidP="00D071BA">
      <w:pPr>
        <w:pStyle w:val="a3"/>
        <w:shd w:val="clear" w:color="auto" w:fill="FFFFFF"/>
        <w:rPr>
          <w:rFonts w:hint="eastAsia"/>
          <w:color w:val="000000"/>
        </w:rPr>
      </w:pPr>
      <w:r>
        <w:rPr>
          <w:rFonts w:hint="eastAsia"/>
          <w:color w:val="000000"/>
        </w:rPr>
        <w:t xml:space="preserve">　　会计账簿相关数据不符合权责发生制原则的，应当提取数据后按照相关报告标准进行调整，数据调整应当符合重要性原则，并编制调整分录。</w:t>
      </w:r>
    </w:p>
    <w:p w:rsidR="00D071BA" w:rsidRDefault="00D071BA" w:rsidP="00D071BA">
      <w:pPr>
        <w:pStyle w:val="a3"/>
        <w:shd w:val="clear" w:color="auto" w:fill="FFFFFF"/>
        <w:rPr>
          <w:rFonts w:hint="eastAsia"/>
          <w:color w:val="000000"/>
        </w:rPr>
      </w:pPr>
      <w:r>
        <w:rPr>
          <w:rFonts w:hint="eastAsia"/>
          <w:color w:val="000000"/>
        </w:rPr>
        <w:lastRenderedPageBreak/>
        <w:t xml:space="preserve">　　第二十五条  政府财政部门应当对本级财政总预算会计报表、农业综合开发资金会计报表、部门财务报表、土地储备资金财务报表、物资储备资金会计报表等进行合并，编制本级政府综合财务报表。对于未在财政总预算会计报表中反映的政府股权投资、投资收益等，暂按权益法从国有企业财务会计决算报表中取得相关数据纳入政府综合财务报表。</w:t>
      </w:r>
    </w:p>
    <w:p w:rsidR="00D071BA" w:rsidRDefault="00D071BA" w:rsidP="00D071BA">
      <w:pPr>
        <w:pStyle w:val="a3"/>
        <w:shd w:val="clear" w:color="auto" w:fill="FFFFFF"/>
        <w:rPr>
          <w:rFonts w:hint="eastAsia"/>
          <w:color w:val="000000"/>
        </w:rPr>
      </w:pPr>
      <w:r>
        <w:rPr>
          <w:rFonts w:hint="eastAsia"/>
          <w:color w:val="000000"/>
        </w:rPr>
        <w:t xml:space="preserve">　　编制本级政府综合财务报表时，经确认后，应当对上述被合并报表之间经济业务或事项进行</w:t>
      </w:r>
      <w:proofErr w:type="gramStart"/>
      <w:r>
        <w:rPr>
          <w:rFonts w:hint="eastAsia"/>
          <w:color w:val="000000"/>
        </w:rPr>
        <w:t>抵销</w:t>
      </w:r>
      <w:proofErr w:type="gramEnd"/>
      <w:r>
        <w:rPr>
          <w:rFonts w:hint="eastAsia"/>
          <w:color w:val="000000"/>
        </w:rPr>
        <w:t>，并编制</w:t>
      </w:r>
      <w:proofErr w:type="gramStart"/>
      <w:r>
        <w:rPr>
          <w:rFonts w:hint="eastAsia"/>
          <w:color w:val="000000"/>
        </w:rPr>
        <w:t>抵销</w:t>
      </w:r>
      <w:proofErr w:type="gramEnd"/>
      <w:r>
        <w:rPr>
          <w:rFonts w:hint="eastAsia"/>
          <w:color w:val="000000"/>
        </w:rPr>
        <w:t>分录，在此基础上分项加总财务报表项目。县级以上政府财政部门要合并汇总本级政府综合财务报表和下级政府综合财务报表，编制本行政区政府综合财务报表。</w:t>
      </w:r>
    </w:p>
    <w:p w:rsidR="00D071BA" w:rsidRDefault="00D071BA" w:rsidP="00D071BA">
      <w:pPr>
        <w:pStyle w:val="a3"/>
        <w:shd w:val="clear" w:color="auto" w:fill="FFFFFF"/>
        <w:rPr>
          <w:rFonts w:hint="eastAsia"/>
          <w:color w:val="000000"/>
        </w:rPr>
      </w:pPr>
      <w:r>
        <w:rPr>
          <w:rFonts w:hint="eastAsia"/>
          <w:color w:val="000000"/>
        </w:rPr>
        <w:t xml:space="preserve">　　第二十六条  政府综合财务报表之间、财务报表各项目之间，凡有对应关系的数字，应当相互一致；报表中本期与上期有关的数字应当衔接。</w:t>
      </w:r>
    </w:p>
    <w:p w:rsidR="00D071BA" w:rsidRDefault="00D071BA" w:rsidP="00D071BA">
      <w:pPr>
        <w:pStyle w:val="a3"/>
        <w:shd w:val="clear" w:color="auto" w:fill="FFFFFF"/>
        <w:rPr>
          <w:rFonts w:hint="eastAsia"/>
          <w:color w:val="000000"/>
        </w:rPr>
      </w:pPr>
      <w:r>
        <w:rPr>
          <w:rFonts w:hint="eastAsia"/>
          <w:color w:val="000000"/>
        </w:rPr>
        <w:t xml:space="preserve">　　第二十七条  政府财政经济分析应当基于财务报表所反映的信息，结合经济形势状况和趋势、财政管理政策措施，对政府整体财务情况进行综合性分析。</w:t>
      </w:r>
    </w:p>
    <w:p w:rsidR="00D071BA" w:rsidRDefault="00D071BA" w:rsidP="00D071BA">
      <w:pPr>
        <w:pStyle w:val="a3"/>
        <w:shd w:val="clear" w:color="auto" w:fill="FFFFFF"/>
        <w:jc w:val="center"/>
        <w:rPr>
          <w:rFonts w:hint="eastAsia"/>
          <w:color w:val="000000"/>
        </w:rPr>
      </w:pPr>
      <w:r>
        <w:rPr>
          <w:rStyle w:val="a4"/>
          <w:rFonts w:hint="eastAsia"/>
          <w:color w:val="000000"/>
        </w:rPr>
        <w:t>第四章  政府财务报告报送</w:t>
      </w:r>
    </w:p>
    <w:p w:rsidR="00D071BA" w:rsidRDefault="00D071BA" w:rsidP="00D071BA">
      <w:pPr>
        <w:pStyle w:val="a3"/>
        <w:shd w:val="clear" w:color="auto" w:fill="FFFFFF"/>
        <w:rPr>
          <w:rFonts w:hint="eastAsia"/>
          <w:color w:val="000000"/>
        </w:rPr>
      </w:pPr>
      <w:r>
        <w:rPr>
          <w:rFonts w:hint="eastAsia"/>
          <w:color w:val="000000"/>
        </w:rPr>
        <w:t xml:space="preserve">　　第二十八条  政府各单位按照财务管理关系，应当按规定内容和时限采取自下而上方式逐级报送财务报告。</w:t>
      </w:r>
    </w:p>
    <w:p w:rsidR="00D071BA" w:rsidRDefault="00D071BA" w:rsidP="00D071BA">
      <w:pPr>
        <w:pStyle w:val="a3"/>
        <w:shd w:val="clear" w:color="auto" w:fill="FFFFFF"/>
        <w:rPr>
          <w:rFonts w:hint="eastAsia"/>
          <w:color w:val="000000"/>
        </w:rPr>
      </w:pPr>
      <w:r>
        <w:rPr>
          <w:rFonts w:hint="eastAsia"/>
          <w:color w:val="000000"/>
        </w:rPr>
        <w:t xml:space="preserve">　　第二十九条  政府部门财务报告应当按规定内容和时限报送同级政府财政部门。</w:t>
      </w:r>
    </w:p>
    <w:p w:rsidR="00D071BA" w:rsidRDefault="00D071BA" w:rsidP="00D071BA">
      <w:pPr>
        <w:pStyle w:val="a3"/>
        <w:shd w:val="clear" w:color="auto" w:fill="FFFFFF"/>
        <w:rPr>
          <w:rFonts w:hint="eastAsia"/>
          <w:color w:val="000000"/>
        </w:rPr>
      </w:pPr>
      <w:r>
        <w:rPr>
          <w:rFonts w:hint="eastAsia"/>
          <w:color w:val="000000"/>
        </w:rPr>
        <w:t xml:space="preserve">　　第三十条  县级以上地方政府财政部门应当将本级政府综合财务报告以及本行政区政府综合财务报告，按规定内容和时限报送上级政府财政部门。</w:t>
      </w:r>
    </w:p>
    <w:p w:rsidR="00D071BA" w:rsidRDefault="00D071BA" w:rsidP="00D071BA">
      <w:pPr>
        <w:pStyle w:val="a3"/>
        <w:shd w:val="clear" w:color="auto" w:fill="FFFFFF"/>
        <w:jc w:val="center"/>
        <w:rPr>
          <w:rFonts w:hint="eastAsia"/>
          <w:color w:val="000000"/>
        </w:rPr>
      </w:pPr>
      <w:r>
        <w:rPr>
          <w:rStyle w:val="a4"/>
          <w:rFonts w:hint="eastAsia"/>
          <w:color w:val="000000"/>
        </w:rPr>
        <w:t>第五章  政府财务报告数据质量审核</w:t>
      </w:r>
    </w:p>
    <w:p w:rsidR="00D071BA" w:rsidRDefault="00D071BA" w:rsidP="00D071BA">
      <w:pPr>
        <w:pStyle w:val="a3"/>
        <w:shd w:val="clear" w:color="auto" w:fill="FFFFFF"/>
        <w:rPr>
          <w:rFonts w:hint="eastAsia"/>
          <w:color w:val="000000"/>
        </w:rPr>
      </w:pPr>
      <w:r>
        <w:rPr>
          <w:rFonts w:hint="eastAsia"/>
          <w:color w:val="000000"/>
        </w:rPr>
        <w:t xml:space="preserve">　　第三十一条  政府财务报告数据质量审核重点是报告的真实性、准确性、完整性和规范性，具体包括：</w:t>
      </w:r>
    </w:p>
    <w:p w:rsidR="00D071BA" w:rsidRDefault="00D071BA" w:rsidP="00D071BA">
      <w:pPr>
        <w:pStyle w:val="a3"/>
        <w:shd w:val="clear" w:color="auto" w:fill="FFFFFF"/>
        <w:rPr>
          <w:rFonts w:hint="eastAsia"/>
          <w:color w:val="000000"/>
        </w:rPr>
      </w:pPr>
      <w:r>
        <w:rPr>
          <w:rFonts w:hint="eastAsia"/>
          <w:color w:val="000000"/>
        </w:rPr>
        <w:t xml:space="preserve">　　（一）内容真实性：报表数据与会计账簿数据是否相符，是否有漏报、虚报和瞒报等现象。</w:t>
      </w:r>
    </w:p>
    <w:p w:rsidR="00D071BA" w:rsidRDefault="00D071BA" w:rsidP="00D071BA">
      <w:pPr>
        <w:pStyle w:val="a3"/>
        <w:shd w:val="clear" w:color="auto" w:fill="FFFFFF"/>
        <w:rPr>
          <w:rFonts w:hint="eastAsia"/>
          <w:color w:val="000000"/>
        </w:rPr>
      </w:pPr>
      <w:r>
        <w:rPr>
          <w:rFonts w:hint="eastAsia"/>
          <w:color w:val="000000"/>
        </w:rPr>
        <w:t xml:space="preserve">　　（二）数据准确性：财务报表表内、表间勾</w:t>
      </w:r>
      <w:proofErr w:type="gramStart"/>
      <w:r>
        <w:rPr>
          <w:rFonts w:hint="eastAsia"/>
          <w:color w:val="000000"/>
        </w:rPr>
        <w:t>稽</w:t>
      </w:r>
      <w:proofErr w:type="gramEnd"/>
      <w:r>
        <w:rPr>
          <w:rFonts w:hint="eastAsia"/>
          <w:color w:val="000000"/>
        </w:rPr>
        <w:t>关系是否衔接，纸质数据与电子数据、分户数据与合并汇总数据是否保持一致。</w:t>
      </w:r>
    </w:p>
    <w:p w:rsidR="00D071BA" w:rsidRDefault="00D071BA" w:rsidP="00D071BA">
      <w:pPr>
        <w:pStyle w:val="a3"/>
        <w:shd w:val="clear" w:color="auto" w:fill="FFFFFF"/>
        <w:rPr>
          <w:rFonts w:hint="eastAsia"/>
          <w:color w:val="000000"/>
        </w:rPr>
      </w:pPr>
      <w:r>
        <w:rPr>
          <w:rFonts w:hint="eastAsia"/>
          <w:color w:val="000000"/>
        </w:rPr>
        <w:t xml:space="preserve">　　（三）范围完整性：是否涵盖所有报告主体和事项。</w:t>
      </w:r>
    </w:p>
    <w:p w:rsidR="00D071BA" w:rsidRDefault="00D071BA" w:rsidP="00D071BA">
      <w:pPr>
        <w:pStyle w:val="a3"/>
        <w:shd w:val="clear" w:color="auto" w:fill="FFFFFF"/>
        <w:rPr>
          <w:rFonts w:hint="eastAsia"/>
          <w:color w:val="000000"/>
        </w:rPr>
      </w:pPr>
      <w:r>
        <w:rPr>
          <w:rFonts w:hint="eastAsia"/>
          <w:color w:val="000000"/>
        </w:rPr>
        <w:t xml:space="preserve">　　（四）格式规范性：会计报表、报表附注、分析说明的格式等是否符合政府财务报告编制制度规定。</w:t>
      </w:r>
    </w:p>
    <w:p w:rsidR="00D071BA" w:rsidRDefault="00D071BA" w:rsidP="00D071BA">
      <w:pPr>
        <w:pStyle w:val="a3"/>
        <w:shd w:val="clear" w:color="auto" w:fill="FFFFFF"/>
        <w:rPr>
          <w:rFonts w:hint="eastAsia"/>
          <w:color w:val="000000"/>
        </w:rPr>
      </w:pPr>
      <w:r>
        <w:rPr>
          <w:rFonts w:hint="eastAsia"/>
          <w:color w:val="000000"/>
        </w:rPr>
        <w:lastRenderedPageBreak/>
        <w:t xml:space="preserve">　　第三十二条  政府各部门、各单位应当对本部门、本单位财务报告真实性、准确性、完整性、规范性进行初审并负责。政府财政部门应当对部门财务报告的准确性、完整性、规范性进行复审。</w:t>
      </w:r>
    </w:p>
    <w:p w:rsidR="00D071BA" w:rsidRDefault="00D071BA" w:rsidP="00D071BA">
      <w:pPr>
        <w:pStyle w:val="a3"/>
        <w:shd w:val="clear" w:color="auto" w:fill="FFFFFF"/>
        <w:rPr>
          <w:rFonts w:hint="eastAsia"/>
          <w:color w:val="000000"/>
        </w:rPr>
      </w:pPr>
      <w:r>
        <w:rPr>
          <w:rFonts w:hint="eastAsia"/>
          <w:color w:val="000000"/>
        </w:rPr>
        <w:t xml:space="preserve">　　各级政府财政部门应当对本级政府综合财务报告真实性、准确性、完整性、规范性进行初审并负责。上级财政部门应认真做好对下级政府综合财务报告的审核工作，确保报告数据资料准确性、完整性、规范性。</w:t>
      </w:r>
    </w:p>
    <w:p w:rsidR="00D071BA" w:rsidRDefault="00D071BA" w:rsidP="00D071BA">
      <w:pPr>
        <w:pStyle w:val="a3"/>
        <w:shd w:val="clear" w:color="auto" w:fill="FFFFFF"/>
        <w:rPr>
          <w:rFonts w:hint="eastAsia"/>
          <w:color w:val="000000"/>
        </w:rPr>
      </w:pPr>
      <w:r>
        <w:rPr>
          <w:rFonts w:hint="eastAsia"/>
          <w:color w:val="000000"/>
        </w:rPr>
        <w:t xml:space="preserve">　　第三十三条  政府财务报告的审核包括自行审核、集中会审、委托审核等多种形式。</w:t>
      </w:r>
    </w:p>
    <w:p w:rsidR="00D071BA" w:rsidRDefault="00D071BA" w:rsidP="00D071BA">
      <w:pPr>
        <w:pStyle w:val="a3"/>
        <w:shd w:val="clear" w:color="auto" w:fill="FFFFFF"/>
        <w:rPr>
          <w:rFonts w:hint="eastAsia"/>
          <w:color w:val="000000"/>
        </w:rPr>
      </w:pPr>
      <w:r>
        <w:rPr>
          <w:rFonts w:hint="eastAsia"/>
          <w:color w:val="000000"/>
        </w:rPr>
        <w:t xml:space="preserve">　　（一）自行审核：各单位在报送财务报告前自行将本单位纸质报表、电子数据以及相关资料，按规定的审核内容进行逐项审核。</w:t>
      </w:r>
    </w:p>
    <w:p w:rsidR="00D071BA" w:rsidRDefault="00D071BA" w:rsidP="00D071BA">
      <w:pPr>
        <w:pStyle w:val="a3"/>
        <w:shd w:val="clear" w:color="auto" w:fill="FFFFFF"/>
        <w:rPr>
          <w:rFonts w:hint="eastAsia"/>
          <w:color w:val="000000"/>
        </w:rPr>
      </w:pPr>
      <w:r>
        <w:rPr>
          <w:rFonts w:hint="eastAsia"/>
          <w:color w:val="000000"/>
        </w:rPr>
        <w:t xml:space="preserve">　　（二）集中会审：各地区、各部门组织专门力量对本地区、本部门所属单位编制的财务报告纸质报表、电子数据以及相关资料，按照财政部门的标准及要求集中进行审核。</w:t>
      </w:r>
    </w:p>
    <w:p w:rsidR="00D071BA" w:rsidRDefault="00D071BA" w:rsidP="00D071BA">
      <w:pPr>
        <w:pStyle w:val="a3"/>
        <w:shd w:val="clear" w:color="auto" w:fill="FFFFFF"/>
        <w:rPr>
          <w:rFonts w:hint="eastAsia"/>
          <w:color w:val="000000"/>
        </w:rPr>
      </w:pPr>
      <w:r>
        <w:rPr>
          <w:rFonts w:hint="eastAsia"/>
          <w:color w:val="000000"/>
        </w:rPr>
        <w:t xml:space="preserve">　　（三）委托审核：各地区、各部门在遵循有关法律法规的前提下，可委托中介机构对本地区、本部门所属单位编制的财务报告纸质报表、电子数据以及相关资料进行审核。</w:t>
      </w:r>
    </w:p>
    <w:p w:rsidR="00D071BA" w:rsidRDefault="00D071BA" w:rsidP="00D071BA">
      <w:pPr>
        <w:pStyle w:val="a3"/>
        <w:shd w:val="clear" w:color="auto" w:fill="FFFFFF"/>
        <w:rPr>
          <w:rFonts w:hint="eastAsia"/>
          <w:color w:val="000000"/>
        </w:rPr>
      </w:pPr>
      <w:r>
        <w:rPr>
          <w:rFonts w:hint="eastAsia"/>
          <w:color w:val="000000"/>
        </w:rPr>
        <w:t xml:space="preserve">　　第三十四条  各地区、各部门应当认真做好财务报告审核工作，凡发现报告编制不符合规定，存在漏报、重报、虚报、瞒报、错报以及相关数据不衔接等错误和问题，应当要求有关单位立即纠正，并限期重新报送。</w:t>
      </w:r>
    </w:p>
    <w:p w:rsidR="00D071BA" w:rsidRDefault="00D071BA" w:rsidP="00D071BA">
      <w:pPr>
        <w:pStyle w:val="a3"/>
        <w:shd w:val="clear" w:color="auto" w:fill="FFFFFF"/>
        <w:rPr>
          <w:rFonts w:hint="eastAsia"/>
          <w:color w:val="000000"/>
        </w:rPr>
      </w:pPr>
      <w:r>
        <w:rPr>
          <w:rFonts w:hint="eastAsia"/>
          <w:color w:val="000000"/>
        </w:rPr>
        <w:t xml:space="preserve">　　第三十五条  政府财务报告审核应当采取人工审核和计算机审核相结合方式进行，审核方法主要包括政策性审核、规范性审核等。政策性审核主要依据政府会计准则、相关财务会计制度和有关政策规定，对财务报告进行审核；规范性审核侧重于财务报告编制的准确性和真实性及勾</w:t>
      </w:r>
      <w:proofErr w:type="gramStart"/>
      <w:r>
        <w:rPr>
          <w:rFonts w:hint="eastAsia"/>
          <w:color w:val="000000"/>
        </w:rPr>
        <w:t>稽</w:t>
      </w:r>
      <w:proofErr w:type="gramEnd"/>
      <w:r>
        <w:rPr>
          <w:rFonts w:hint="eastAsia"/>
          <w:color w:val="000000"/>
        </w:rPr>
        <w:t>关系等方面的审核。</w:t>
      </w:r>
    </w:p>
    <w:p w:rsidR="00D071BA" w:rsidRDefault="00D071BA" w:rsidP="00D071BA">
      <w:pPr>
        <w:pStyle w:val="a3"/>
        <w:shd w:val="clear" w:color="auto" w:fill="FFFFFF"/>
        <w:rPr>
          <w:rFonts w:hint="eastAsia"/>
          <w:color w:val="000000"/>
        </w:rPr>
      </w:pPr>
      <w:r>
        <w:rPr>
          <w:rFonts w:hint="eastAsia"/>
          <w:color w:val="000000"/>
        </w:rPr>
        <w:t xml:space="preserve">　　第三十六条  政府财务报告数据质量监督检查采取随机抽取与定向选择相结合的方式，对政府财务报告存在明显质量问题或以往年份监督检查不合格单位进行重点核查。</w:t>
      </w:r>
    </w:p>
    <w:p w:rsidR="00D071BA" w:rsidRDefault="00D071BA" w:rsidP="00D071BA">
      <w:pPr>
        <w:pStyle w:val="a3"/>
        <w:shd w:val="clear" w:color="auto" w:fill="FFFFFF"/>
        <w:jc w:val="center"/>
        <w:rPr>
          <w:rFonts w:hint="eastAsia"/>
          <w:color w:val="000000"/>
        </w:rPr>
      </w:pPr>
      <w:r>
        <w:rPr>
          <w:rStyle w:val="a4"/>
          <w:rFonts w:hint="eastAsia"/>
          <w:color w:val="000000"/>
        </w:rPr>
        <w:t>第六章   政府财务报告数据资料管理</w:t>
      </w:r>
    </w:p>
    <w:p w:rsidR="00D071BA" w:rsidRDefault="00D071BA" w:rsidP="00D071BA">
      <w:pPr>
        <w:pStyle w:val="a3"/>
        <w:shd w:val="clear" w:color="auto" w:fill="FFFFFF"/>
        <w:rPr>
          <w:rFonts w:hint="eastAsia"/>
          <w:color w:val="000000"/>
        </w:rPr>
      </w:pPr>
      <w:r>
        <w:rPr>
          <w:rFonts w:hint="eastAsia"/>
          <w:color w:val="000000"/>
        </w:rPr>
        <w:t xml:space="preserve">　　第三十七条  政府财务报告数据资料包括以各种介质存放的政府财务报告及相关工作底稿等。</w:t>
      </w:r>
    </w:p>
    <w:p w:rsidR="00D071BA" w:rsidRDefault="00D071BA" w:rsidP="00D071BA">
      <w:pPr>
        <w:pStyle w:val="a3"/>
        <w:shd w:val="clear" w:color="auto" w:fill="FFFFFF"/>
        <w:rPr>
          <w:rFonts w:hint="eastAsia"/>
          <w:color w:val="000000"/>
        </w:rPr>
      </w:pPr>
      <w:r>
        <w:rPr>
          <w:rFonts w:hint="eastAsia"/>
          <w:color w:val="000000"/>
        </w:rPr>
        <w:t xml:space="preserve">　　第三十八条  各部门、各单位应当按照会计档案管理相关规定，对部门财务报告数据资料进行归类整理、建档建库，并从计算机中传出备份保存。</w:t>
      </w:r>
    </w:p>
    <w:p w:rsidR="00D071BA" w:rsidRDefault="00D071BA" w:rsidP="00D071BA">
      <w:pPr>
        <w:pStyle w:val="a3"/>
        <w:shd w:val="clear" w:color="auto" w:fill="FFFFFF"/>
        <w:rPr>
          <w:rFonts w:hint="eastAsia"/>
          <w:color w:val="000000"/>
        </w:rPr>
      </w:pPr>
      <w:r>
        <w:rPr>
          <w:rFonts w:hint="eastAsia"/>
          <w:color w:val="000000"/>
        </w:rPr>
        <w:t xml:space="preserve">　　各级政府财政部门应当按照会计档案管理相关规定对政府综合财务报告数据资料进行归类整理、建档建库，并从计算机中传出备份保存。</w:t>
      </w:r>
    </w:p>
    <w:p w:rsidR="00D071BA" w:rsidRDefault="00D071BA" w:rsidP="00D071BA">
      <w:pPr>
        <w:pStyle w:val="a3"/>
        <w:shd w:val="clear" w:color="auto" w:fill="FFFFFF"/>
        <w:rPr>
          <w:rFonts w:hint="eastAsia"/>
          <w:color w:val="000000"/>
        </w:rPr>
      </w:pPr>
      <w:r>
        <w:rPr>
          <w:rFonts w:hint="eastAsia"/>
          <w:color w:val="000000"/>
        </w:rPr>
        <w:lastRenderedPageBreak/>
        <w:t xml:space="preserve">　　第三十九条  政府财务报告数据资料涉及国家秘密的，应当严格实行密级管理。</w:t>
      </w:r>
    </w:p>
    <w:p w:rsidR="00D071BA" w:rsidRDefault="00D071BA" w:rsidP="00D071BA">
      <w:pPr>
        <w:pStyle w:val="a3"/>
        <w:shd w:val="clear" w:color="auto" w:fill="FFFFFF"/>
        <w:jc w:val="center"/>
        <w:rPr>
          <w:rFonts w:hint="eastAsia"/>
          <w:color w:val="000000"/>
        </w:rPr>
      </w:pPr>
      <w:r>
        <w:rPr>
          <w:rStyle w:val="a4"/>
          <w:rFonts w:hint="eastAsia"/>
          <w:color w:val="000000"/>
        </w:rPr>
        <w:t>第七章   职责分工</w:t>
      </w:r>
    </w:p>
    <w:p w:rsidR="00D071BA" w:rsidRDefault="00D071BA" w:rsidP="00D071BA">
      <w:pPr>
        <w:pStyle w:val="a3"/>
        <w:shd w:val="clear" w:color="auto" w:fill="FFFFFF"/>
        <w:rPr>
          <w:rFonts w:hint="eastAsia"/>
          <w:color w:val="000000"/>
        </w:rPr>
      </w:pPr>
      <w:r>
        <w:rPr>
          <w:rFonts w:hint="eastAsia"/>
          <w:color w:val="000000"/>
        </w:rPr>
        <w:t xml:space="preserve">　　第四十条  财政部是政府财务报告编制管理工作的主管部门。其职责主要是：</w:t>
      </w:r>
    </w:p>
    <w:p w:rsidR="00D071BA" w:rsidRDefault="00D071BA" w:rsidP="00D071BA">
      <w:pPr>
        <w:pStyle w:val="a3"/>
        <w:shd w:val="clear" w:color="auto" w:fill="FFFFFF"/>
        <w:rPr>
          <w:rFonts w:hint="eastAsia"/>
          <w:color w:val="000000"/>
        </w:rPr>
      </w:pPr>
      <w:r>
        <w:rPr>
          <w:rFonts w:hint="eastAsia"/>
          <w:color w:val="000000"/>
        </w:rPr>
        <w:t xml:space="preserve">　　（一）制定政府财务报告编制的制度办法；</w:t>
      </w:r>
    </w:p>
    <w:p w:rsidR="00D071BA" w:rsidRDefault="00D071BA" w:rsidP="00D071BA">
      <w:pPr>
        <w:pStyle w:val="a3"/>
        <w:shd w:val="clear" w:color="auto" w:fill="FFFFFF"/>
        <w:rPr>
          <w:rFonts w:hint="eastAsia"/>
          <w:color w:val="000000"/>
        </w:rPr>
      </w:pPr>
      <w:r>
        <w:rPr>
          <w:rFonts w:hint="eastAsia"/>
          <w:color w:val="000000"/>
        </w:rPr>
        <w:t xml:space="preserve">　　（二）制定全国统一的政府财务报告报表体系，明确报表格式要求和填报口径，组织和指导全国政府财务报告编报及软件使用的布置与培训；</w:t>
      </w:r>
    </w:p>
    <w:p w:rsidR="00D071BA" w:rsidRDefault="00D071BA" w:rsidP="00D071BA">
      <w:pPr>
        <w:pStyle w:val="a3"/>
        <w:shd w:val="clear" w:color="auto" w:fill="FFFFFF"/>
        <w:rPr>
          <w:rFonts w:hint="eastAsia"/>
          <w:color w:val="000000"/>
        </w:rPr>
      </w:pPr>
      <w:r>
        <w:rPr>
          <w:rFonts w:hint="eastAsia"/>
          <w:color w:val="000000"/>
        </w:rPr>
        <w:t xml:space="preserve">　　（三）组织和指导全国政府财务报告的收集、审核、合并汇总和报送工作；</w:t>
      </w:r>
    </w:p>
    <w:p w:rsidR="00D071BA" w:rsidRDefault="00D071BA" w:rsidP="00D071BA">
      <w:pPr>
        <w:pStyle w:val="a3"/>
        <w:shd w:val="clear" w:color="auto" w:fill="FFFFFF"/>
        <w:rPr>
          <w:rFonts w:hint="eastAsia"/>
          <w:color w:val="000000"/>
        </w:rPr>
      </w:pPr>
      <w:r>
        <w:rPr>
          <w:rFonts w:hint="eastAsia"/>
          <w:color w:val="000000"/>
        </w:rPr>
        <w:t xml:space="preserve">　　（四）组织和指导全国政府财务报告数据的分析利用；</w:t>
      </w:r>
    </w:p>
    <w:p w:rsidR="00D071BA" w:rsidRDefault="00D071BA" w:rsidP="00D071BA">
      <w:pPr>
        <w:pStyle w:val="a3"/>
        <w:shd w:val="clear" w:color="auto" w:fill="FFFFFF"/>
        <w:rPr>
          <w:rFonts w:hint="eastAsia"/>
          <w:color w:val="000000"/>
        </w:rPr>
      </w:pPr>
      <w:r>
        <w:rPr>
          <w:rFonts w:hint="eastAsia"/>
          <w:color w:val="000000"/>
        </w:rPr>
        <w:t xml:space="preserve">　　（五）组织和指导全国政府财务报告数据质量监督检查；</w:t>
      </w:r>
    </w:p>
    <w:p w:rsidR="00D071BA" w:rsidRDefault="00D071BA" w:rsidP="00D071BA">
      <w:pPr>
        <w:pStyle w:val="a3"/>
        <w:shd w:val="clear" w:color="auto" w:fill="FFFFFF"/>
        <w:rPr>
          <w:rFonts w:hint="eastAsia"/>
          <w:color w:val="000000"/>
        </w:rPr>
      </w:pPr>
      <w:r>
        <w:rPr>
          <w:rFonts w:hint="eastAsia"/>
          <w:color w:val="000000"/>
        </w:rPr>
        <w:t xml:space="preserve">　　（六）建立和管理全国政府财务报告数据库；</w:t>
      </w:r>
    </w:p>
    <w:p w:rsidR="00D071BA" w:rsidRDefault="00D071BA" w:rsidP="00D071BA">
      <w:pPr>
        <w:pStyle w:val="a3"/>
        <w:shd w:val="clear" w:color="auto" w:fill="FFFFFF"/>
        <w:rPr>
          <w:rFonts w:hint="eastAsia"/>
          <w:color w:val="000000"/>
        </w:rPr>
      </w:pPr>
      <w:r>
        <w:rPr>
          <w:rFonts w:hint="eastAsia"/>
          <w:color w:val="000000"/>
        </w:rPr>
        <w:t xml:space="preserve">　　（七）组织和指导全国政府财务报告考核评价工作；</w:t>
      </w:r>
    </w:p>
    <w:p w:rsidR="00D071BA" w:rsidRDefault="00D071BA" w:rsidP="00D071BA">
      <w:pPr>
        <w:pStyle w:val="a3"/>
        <w:shd w:val="clear" w:color="auto" w:fill="FFFFFF"/>
        <w:rPr>
          <w:rFonts w:hint="eastAsia"/>
          <w:color w:val="000000"/>
        </w:rPr>
      </w:pPr>
      <w:r>
        <w:rPr>
          <w:rFonts w:hint="eastAsia"/>
          <w:color w:val="000000"/>
        </w:rPr>
        <w:t xml:space="preserve">　　（八）审核中央政府各部门财务报告，合并编制中央政府综合财务报告；</w:t>
      </w:r>
    </w:p>
    <w:p w:rsidR="00D071BA" w:rsidRDefault="00D071BA" w:rsidP="00D071BA">
      <w:pPr>
        <w:pStyle w:val="a3"/>
        <w:shd w:val="clear" w:color="auto" w:fill="FFFFFF"/>
        <w:rPr>
          <w:rFonts w:hint="eastAsia"/>
          <w:color w:val="000000"/>
        </w:rPr>
      </w:pPr>
      <w:r>
        <w:rPr>
          <w:rFonts w:hint="eastAsia"/>
          <w:color w:val="000000"/>
        </w:rPr>
        <w:t xml:space="preserve">　　（九）审核省本级和全省政府综合财务报告，合并汇总编制全国政府综合财务报告。</w:t>
      </w:r>
    </w:p>
    <w:p w:rsidR="00D071BA" w:rsidRDefault="00D071BA" w:rsidP="00D071BA">
      <w:pPr>
        <w:pStyle w:val="a3"/>
        <w:shd w:val="clear" w:color="auto" w:fill="FFFFFF"/>
        <w:rPr>
          <w:rFonts w:hint="eastAsia"/>
          <w:color w:val="000000"/>
        </w:rPr>
      </w:pPr>
      <w:r>
        <w:rPr>
          <w:rFonts w:hint="eastAsia"/>
          <w:color w:val="000000"/>
        </w:rPr>
        <w:t xml:space="preserve">　　第四十一条  地方各级财政部门负责组织实施本地区政府财务报告的编制管理工作。其职责主要是：</w:t>
      </w:r>
    </w:p>
    <w:p w:rsidR="00D071BA" w:rsidRDefault="00D071BA" w:rsidP="00D071BA">
      <w:pPr>
        <w:pStyle w:val="a3"/>
        <w:shd w:val="clear" w:color="auto" w:fill="FFFFFF"/>
        <w:rPr>
          <w:rFonts w:hint="eastAsia"/>
          <w:color w:val="000000"/>
        </w:rPr>
      </w:pPr>
      <w:r>
        <w:rPr>
          <w:rFonts w:hint="eastAsia"/>
          <w:color w:val="000000"/>
        </w:rPr>
        <w:t xml:space="preserve">　　（一）组织和指导本地区政府财务报告编报及软件使用的布置与培训；</w:t>
      </w:r>
    </w:p>
    <w:p w:rsidR="00D071BA" w:rsidRDefault="00D071BA" w:rsidP="00D071BA">
      <w:pPr>
        <w:pStyle w:val="a3"/>
        <w:shd w:val="clear" w:color="auto" w:fill="FFFFFF"/>
        <w:rPr>
          <w:rFonts w:hint="eastAsia"/>
          <w:color w:val="000000"/>
        </w:rPr>
      </w:pPr>
      <w:r>
        <w:rPr>
          <w:rFonts w:hint="eastAsia"/>
          <w:color w:val="000000"/>
        </w:rPr>
        <w:t xml:space="preserve">　　（二）组织和指导本地区政府财务报告的收集、审核、合并汇总和报送工作；</w:t>
      </w:r>
    </w:p>
    <w:p w:rsidR="00D071BA" w:rsidRDefault="00D071BA" w:rsidP="00D071BA">
      <w:pPr>
        <w:pStyle w:val="a3"/>
        <w:shd w:val="clear" w:color="auto" w:fill="FFFFFF"/>
        <w:rPr>
          <w:rFonts w:hint="eastAsia"/>
          <w:color w:val="000000"/>
        </w:rPr>
      </w:pPr>
      <w:r>
        <w:rPr>
          <w:rFonts w:hint="eastAsia"/>
          <w:color w:val="000000"/>
        </w:rPr>
        <w:t xml:space="preserve">　　（三）组织和指导本地区政府财务报告数据的分析利用；</w:t>
      </w:r>
    </w:p>
    <w:p w:rsidR="00D071BA" w:rsidRDefault="00D071BA" w:rsidP="00D071BA">
      <w:pPr>
        <w:pStyle w:val="a3"/>
        <w:shd w:val="clear" w:color="auto" w:fill="FFFFFF"/>
        <w:rPr>
          <w:rFonts w:hint="eastAsia"/>
          <w:color w:val="000000"/>
        </w:rPr>
      </w:pPr>
      <w:r>
        <w:rPr>
          <w:rFonts w:hint="eastAsia"/>
          <w:color w:val="000000"/>
        </w:rPr>
        <w:t xml:space="preserve">　　（四）组织和指导本地区政府财务报告数据质量监督检查；</w:t>
      </w:r>
    </w:p>
    <w:p w:rsidR="00D071BA" w:rsidRDefault="00D071BA" w:rsidP="00D071BA">
      <w:pPr>
        <w:pStyle w:val="a3"/>
        <w:shd w:val="clear" w:color="auto" w:fill="FFFFFF"/>
        <w:rPr>
          <w:rFonts w:hint="eastAsia"/>
          <w:color w:val="000000"/>
        </w:rPr>
      </w:pPr>
      <w:r>
        <w:rPr>
          <w:rFonts w:hint="eastAsia"/>
          <w:color w:val="000000"/>
        </w:rPr>
        <w:t xml:space="preserve">　　（五）建立和管理本地区政府财务报告数据库；</w:t>
      </w:r>
    </w:p>
    <w:p w:rsidR="00D071BA" w:rsidRDefault="00D071BA" w:rsidP="00D071BA">
      <w:pPr>
        <w:pStyle w:val="a3"/>
        <w:shd w:val="clear" w:color="auto" w:fill="FFFFFF"/>
        <w:rPr>
          <w:rFonts w:hint="eastAsia"/>
          <w:color w:val="000000"/>
        </w:rPr>
      </w:pPr>
      <w:r>
        <w:rPr>
          <w:rFonts w:hint="eastAsia"/>
          <w:color w:val="000000"/>
        </w:rPr>
        <w:t xml:space="preserve">　　（六）组织和指导本地区政府财务报告考核评价工作；</w:t>
      </w:r>
    </w:p>
    <w:p w:rsidR="00D071BA" w:rsidRDefault="00D071BA" w:rsidP="00D071BA">
      <w:pPr>
        <w:pStyle w:val="a3"/>
        <w:shd w:val="clear" w:color="auto" w:fill="FFFFFF"/>
        <w:rPr>
          <w:rFonts w:hint="eastAsia"/>
          <w:color w:val="000000"/>
        </w:rPr>
      </w:pPr>
      <w:r>
        <w:rPr>
          <w:rFonts w:hint="eastAsia"/>
          <w:color w:val="000000"/>
        </w:rPr>
        <w:t xml:space="preserve">　　（七）审核本级政府各部门财务报告，合并编制本级政府综合财务报告；</w:t>
      </w:r>
    </w:p>
    <w:p w:rsidR="00D071BA" w:rsidRDefault="00D071BA" w:rsidP="00D071BA">
      <w:pPr>
        <w:pStyle w:val="a3"/>
        <w:shd w:val="clear" w:color="auto" w:fill="FFFFFF"/>
        <w:rPr>
          <w:rFonts w:hint="eastAsia"/>
          <w:color w:val="000000"/>
        </w:rPr>
      </w:pPr>
      <w:r>
        <w:rPr>
          <w:rFonts w:hint="eastAsia"/>
          <w:color w:val="000000"/>
        </w:rPr>
        <w:t xml:space="preserve">　　（八）审核下级政府综合财务报告，合并汇总编制本地区政府综合财务报告。</w:t>
      </w:r>
    </w:p>
    <w:p w:rsidR="00D071BA" w:rsidRDefault="00D071BA" w:rsidP="00D071BA">
      <w:pPr>
        <w:pStyle w:val="a3"/>
        <w:shd w:val="clear" w:color="auto" w:fill="FFFFFF"/>
        <w:rPr>
          <w:rFonts w:hint="eastAsia"/>
          <w:color w:val="000000"/>
        </w:rPr>
      </w:pPr>
      <w:r>
        <w:rPr>
          <w:rFonts w:hint="eastAsia"/>
          <w:color w:val="000000"/>
        </w:rPr>
        <w:lastRenderedPageBreak/>
        <w:t xml:space="preserve">　　第四十二条  各部门负责组织实施本部门财务报告的编制管理工作，其职责主要是：</w:t>
      </w:r>
    </w:p>
    <w:p w:rsidR="00D071BA" w:rsidRDefault="00D071BA" w:rsidP="00D071BA">
      <w:pPr>
        <w:pStyle w:val="a3"/>
        <w:shd w:val="clear" w:color="auto" w:fill="FFFFFF"/>
        <w:rPr>
          <w:rFonts w:hint="eastAsia"/>
          <w:color w:val="000000"/>
        </w:rPr>
      </w:pPr>
      <w:r>
        <w:rPr>
          <w:rFonts w:hint="eastAsia"/>
          <w:color w:val="000000"/>
        </w:rPr>
        <w:t xml:space="preserve">　　（一）组织本部门所属单位财务报告编报及软件使用的布置与培训；</w:t>
      </w:r>
    </w:p>
    <w:p w:rsidR="00D071BA" w:rsidRDefault="00D071BA" w:rsidP="00D071BA">
      <w:pPr>
        <w:pStyle w:val="a3"/>
        <w:shd w:val="clear" w:color="auto" w:fill="FFFFFF"/>
        <w:rPr>
          <w:rFonts w:hint="eastAsia"/>
          <w:color w:val="000000"/>
        </w:rPr>
      </w:pPr>
      <w:r>
        <w:rPr>
          <w:rFonts w:hint="eastAsia"/>
          <w:color w:val="000000"/>
        </w:rPr>
        <w:t xml:space="preserve">　　（二）组织和指导本部门所属单位财务报告的收集、审核、合并汇总和报送工作；</w:t>
      </w:r>
    </w:p>
    <w:p w:rsidR="00D071BA" w:rsidRDefault="00D071BA" w:rsidP="00D071BA">
      <w:pPr>
        <w:pStyle w:val="a3"/>
        <w:shd w:val="clear" w:color="auto" w:fill="FFFFFF"/>
        <w:rPr>
          <w:rFonts w:hint="eastAsia"/>
          <w:color w:val="000000"/>
        </w:rPr>
      </w:pPr>
      <w:r>
        <w:rPr>
          <w:rFonts w:hint="eastAsia"/>
          <w:color w:val="000000"/>
        </w:rPr>
        <w:t xml:space="preserve">　　（三）组织本部门财务报告数据的分析利用；</w:t>
      </w:r>
    </w:p>
    <w:p w:rsidR="00D071BA" w:rsidRDefault="00D071BA" w:rsidP="00D071BA">
      <w:pPr>
        <w:pStyle w:val="a3"/>
        <w:shd w:val="clear" w:color="auto" w:fill="FFFFFF"/>
        <w:rPr>
          <w:rFonts w:hint="eastAsia"/>
          <w:color w:val="000000"/>
        </w:rPr>
      </w:pPr>
      <w:r>
        <w:rPr>
          <w:rFonts w:hint="eastAsia"/>
          <w:color w:val="000000"/>
        </w:rPr>
        <w:t xml:space="preserve">　　（四）组织本部门所属单位财务报告数据质量监督检查；</w:t>
      </w:r>
    </w:p>
    <w:p w:rsidR="00D071BA" w:rsidRDefault="00D071BA" w:rsidP="00D071BA">
      <w:pPr>
        <w:pStyle w:val="a3"/>
        <w:shd w:val="clear" w:color="auto" w:fill="FFFFFF"/>
        <w:rPr>
          <w:rFonts w:hint="eastAsia"/>
          <w:color w:val="000000"/>
        </w:rPr>
      </w:pPr>
      <w:r>
        <w:rPr>
          <w:rFonts w:hint="eastAsia"/>
          <w:color w:val="000000"/>
        </w:rPr>
        <w:t xml:space="preserve">　　（五）建立和管理本部门所属单位财务报告数据库；</w:t>
      </w:r>
    </w:p>
    <w:p w:rsidR="00D071BA" w:rsidRDefault="00D071BA" w:rsidP="00D071BA">
      <w:pPr>
        <w:pStyle w:val="a3"/>
        <w:shd w:val="clear" w:color="auto" w:fill="FFFFFF"/>
        <w:rPr>
          <w:rFonts w:hint="eastAsia"/>
          <w:color w:val="000000"/>
        </w:rPr>
      </w:pPr>
      <w:r>
        <w:rPr>
          <w:rFonts w:hint="eastAsia"/>
          <w:color w:val="000000"/>
        </w:rPr>
        <w:t xml:space="preserve">　　（六）组织本部门所属单位财务报告考核评价工作；</w:t>
      </w:r>
    </w:p>
    <w:p w:rsidR="00D071BA" w:rsidRDefault="00D071BA" w:rsidP="00D071BA">
      <w:pPr>
        <w:pStyle w:val="a3"/>
        <w:shd w:val="clear" w:color="auto" w:fill="FFFFFF"/>
        <w:rPr>
          <w:rFonts w:hint="eastAsia"/>
          <w:color w:val="000000"/>
        </w:rPr>
      </w:pPr>
      <w:r>
        <w:rPr>
          <w:rFonts w:hint="eastAsia"/>
          <w:color w:val="000000"/>
        </w:rPr>
        <w:t xml:space="preserve">　　（七）审核本部门所属单位财务报表，合并编制本部门财务报表。</w:t>
      </w:r>
    </w:p>
    <w:p w:rsidR="00D071BA" w:rsidRDefault="00D071BA" w:rsidP="00D071BA">
      <w:pPr>
        <w:pStyle w:val="a3"/>
        <w:shd w:val="clear" w:color="auto" w:fill="FFFFFF"/>
        <w:jc w:val="center"/>
        <w:rPr>
          <w:rFonts w:hint="eastAsia"/>
          <w:color w:val="000000"/>
        </w:rPr>
      </w:pPr>
      <w:r>
        <w:rPr>
          <w:rStyle w:val="a4"/>
          <w:rFonts w:hint="eastAsia"/>
          <w:color w:val="000000"/>
        </w:rPr>
        <w:t>第八章   罚 则</w:t>
      </w:r>
    </w:p>
    <w:p w:rsidR="00D071BA" w:rsidRDefault="00D071BA" w:rsidP="00D071BA">
      <w:pPr>
        <w:pStyle w:val="a3"/>
        <w:shd w:val="clear" w:color="auto" w:fill="FFFFFF"/>
        <w:rPr>
          <w:rFonts w:hint="eastAsia"/>
          <w:color w:val="000000"/>
        </w:rPr>
      </w:pPr>
      <w:r>
        <w:rPr>
          <w:rFonts w:hint="eastAsia"/>
          <w:color w:val="000000"/>
        </w:rPr>
        <w:t xml:space="preserve">　　第四十三条  编制部门或单位未按照政府会计准则、政府相关财务会计制度和有关政策要求编报，导致政府财务报告内容不完整、信息披露不充分、数据信息质量较差的，责令重新编报，并予以通报批评。</w:t>
      </w:r>
    </w:p>
    <w:p w:rsidR="00D071BA" w:rsidRDefault="00D071BA" w:rsidP="00D071BA">
      <w:pPr>
        <w:pStyle w:val="a3"/>
        <w:shd w:val="clear" w:color="auto" w:fill="FFFFFF"/>
        <w:rPr>
          <w:rFonts w:hint="eastAsia"/>
          <w:color w:val="000000"/>
        </w:rPr>
      </w:pPr>
      <w:r>
        <w:rPr>
          <w:rFonts w:hint="eastAsia"/>
          <w:color w:val="000000"/>
        </w:rPr>
        <w:t xml:space="preserve">　　第四十四条  政府财务报告编制工作中有弄虚作假、提供虚假财务信息，以及严重故意漏报、瞒报等行为的，按照《中华人民共和国预算法》、《中华人民共和国会计法》、《财政违法行为处罚处分条例》等有关法律法规予以处理。</w:t>
      </w:r>
    </w:p>
    <w:p w:rsidR="00D071BA" w:rsidRDefault="00D071BA" w:rsidP="00D071BA">
      <w:pPr>
        <w:pStyle w:val="a3"/>
        <w:shd w:val="clear" w:color="auto" w:fill="FFFFFF"/>
        <w:jc w:val="center"/>
        <w:rPr>
          <w:rFonts w:hint="eastAsia"/>
          <w:color w:val="000000"/>
        </w:rPr>
      </w:pPr>
      <w:r>
        <w:rPr>
          <w:rStyle w:val="a4"/>
          <w:rFonts w:hint="eastAsia"/>
          <w:color w:val="000000"/>
        </w:rPr>
        <w:t>第九章  附 则</w:t>
      </w:r>
    </w:p>
    <w:p w:rsidR="00D071BA" w:rsidRDefault="00D071BA" w:rsidP="00D071BA">
      <w:pPr>
        <w:pStyle w:val="a3"/>
        <w:shd w:val="clear" w:color="auto" w:fill="FFFFFF"/>
        <w:rPr>
          <w:rFonts w:hint="eastAsia"/>
          <w:color w:val="000000"/>
        </w:rPr>
      </w:pPr>
      <w:r>
        <w:rPr>
          <w:rFonts w:hint="eastAsia"/>
          <w:color w:val="000000"/>
        </w:rPr>
        <w:t xml:space="preserve">　　第四十五条  本办法自2017年1月1日起施行。</w:t>
      </w:r>
    </w:p>
    <w:p w:rsidR="001A4C7F" w:rsidRPr="00D071BA" w:rsidRDefault="001A4C7F"/>
    <w:sectPr w:rsidR="001A4C7F" w:rsidRPr="00D07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BA"/>
    <w:rsid w:val="001A4C7F"/>
    <w:rsid w:val="00D0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1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7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1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7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9092">
      <w:bodyDiv w:val="1"/>
      <w:marLeft w:val="0"/>
      <w:marRight w:val="0"/>
      <w:marTop w:val="0"/>
      <w:marBottom w:val="0"/>
      <w:divBdr>
        <w:top w:val="none" w:sz="0" w:space="0" w:color="auto"/>
        <w:left w:val="none" w:sz="0" w:space="0" w:color="auto"/>
        <w:bottom w:val="none" w:sz="0" w:space="0" w:color="auto"/>
        <w:right w:val="none" w:sz="0" w:space="0" w:color="auto"/>
      </w:divBdr>
    </w:div>
    <w:div w:id="2091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毕凌宇</dc:creator>
  <cp:lastModifiedBy>毕凌宇</cp:lastModifiedBy>
  <cp:revision>1</cp:revision>
  <dcterms:created xsi:type="dcterms:W3CDTF">2018-05-14T03:10:00Z</dcterms:created>
  <dcterms:modified xsi:type="dcterms:W3CDTF">2018-05-14T03:14:00Z</dcterms:modified>
</cp:coreProperties>
</file>