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ED1" w:rsidRPr="00BA1ED1" w:rsidRDefault="00BA1ED1" w:rsidP="00BA1ED1">
      <w:pPr>
        <w:widowControl/>
        <w:shd w:val="clear" w:color="auto" w:fill="FFFFFF"/>
        <w:spacing w:line="360" w:lineRule="atLeast"/>
        <w:ind w:firstLine="480"/>
        <w:jc w:val="left"/>
        <w:rPr>
          <w:rFonts w:ascii="Arial" w:eastAsia="宋体" w:hAnsi="Arial" w:cs="Arial"/>
          <w:color w:val="333333"/>
          <w:kern w:val="0"/>
          <w:szCs w:val="21"/>
        </w:rPr>
      </w:pPr>
      <w:r w:rsidRPr="00BA1ED1">
        <w:rPr>
          <w:rFonts w:ascii="Arial" w:eastAsia="宋体" w:hAnsi="Arial" w:cs="Arial"/>
          <w:b/>
          <w:bCs/>
          <w:color w:val="333333"/>
          <w:kern w:val="0"/>
          <w:szCs w:val="21"/>
        </w:rPr>
        <w:t>财政部</w:t>
      </w:r>
      <w:r w:rsidRPr="00BA1ED1">
        <w:rPr>
          <w:rFonts w:ascii="Arial" w:eastAsia="宋体" w:hAnsi="Arial" w:cs="Arial"/>
          <w:b/>
          <w:bCs/>
          <w:color w:val="333333"/>
          <w:kern w:val="0"/>
          <w:szCs w:val="21"/>
        </w:rPr>
        <w:t xml:space="preserve"> </w:t>
      </w:r>
      <w:r w:rsidRPr="00BA1ED1">
        <w:rPr>
          <w:rFonts w:ascii="Arial" w:eastAsia="宋体" w:hAnsi="Arial" w:cs="Arial"/>
          <w:b/>
          <w:bCs/>
          <w:color w:val="333333"/>
          <w:kern w:val="0"/>
          <w:szCs w:val="21"/>
        </w:rPr>
        <w:t>中国人民银行关于印发《〈中央预算单位银行账户管理暂行办法〉补充规定》的通知</w:t>
      </w:r>
    </w:p>
    <w:p w:rsidR="00BA1ED1" w:rsidRPr="00BA1ED1" w:rsidRDefault="00BA1ED1" w:rsidP="00BA1ED1">
      <w:pPr>
        <w:widowControl/>
        <w:shd w:val="clear" w:color="auto" w:fill="FFFFFF"/>
        <w:spacing w:line="360" w:lineRule="atLeast"/>
        <w:ind w:firstLine="480"/>
        <w:jc w:val="left"/>
        <w:rPr>
          <w:rFonts w:ascii="Arial" w:eastAsia="宋体" w:hAnsi="Arial" w:cs="Arial"/>
          <w:color w:val="333333"/>
          <w:kern w:val="0"/>
          <w:szCs w:val="21"/>
        </w:rPr>
      </w:pPr>
      <w:r w:rsidRPr="00BA1ED1">
        <w:rPr>
          <w:rFonts w:ascii="Arial" w:eastAsia="宋体" w:hAnsi="Arial" w:cs="Arial"/>
          <w:color w:val="333333"/>
          <w:kern w:val="0"/>
          <w:szCs w:val="21"/>
        </w:rPr>
        <w:t>财库〔</w:t>
      </w:r>
      <w:r w:rsidRPr="00BA1ED1">
        <w:rPr>
          <w:rFonts w:ascii="Arial" w:eastAsia="宋体" w:hAnsi="Arial" w:cs="Arial"/>
          <w:color w:val="333333"/>
          <w:kern w:val="0"/>
          <w:szCs w:val="21"/>
        </w:rPr>
        <w:t>2006</w:t>
      </w:r>
      <w:r w:rsidRPr="00BA1ED1">
        <w:rPr>
          <w:rFonts w:ascii="Arial" w:eastAsia="宋体" w:hAnsi="Arial" w:cs="Arial"/>
          <w:color w:val="333333"/>
          <w:kern w:val="0"/>
          <w:szCs w:val="21"/>
        </w:rPr>
        <w:t>〕</w:t>
      </w:r>
      <w:r w:rsidRPr="00BA1ED1">
        <w:rPr>
          <w:rFonts w:ascii="Arial" w:eastAsia="宋体" w:hAnsi="Arial" w:cs="Arial"/>
          <w:color w:val="333333"/>
          <w:kern w:val="0"/>
          <w:szCs w:val="21"/>
        </w:rPr>
        <w:t>96</w:t>
      </w:r>
      <w:r w:rsidRPr="00BA1ED1">
        <w:rPr>
          <w:rFonts w:ascii="Arial" w:eastAsia="宋体" w:hAnsi="Arial" w:cs="Arial"/>
          <w:color w:val="333333"/>
          <w:kern w:val="0"/>
          <w:szCs w:val="21"/>
        </w:rPr>
        <w:t>号</w:t>
      </w:r>
    </w:p>
    <w:p w:rsidR="00BA1ED1" w:rsidRPr="00BA1ED1" w:rsidRDefault="00BA1ED1" w:rsidP="00BA1ED1">
      <w:pPr>
        <w:widowControl/>
        <w:shd w:val="clear" w:color="auto" w:fill="FFFFFF"/>
        <w:spacing w:line="360" w:lineRule="atLeast"/>
        <w:ind w:firstLine="480"/>
        <w:jc w:val="left"/>
        <w:rPr>
          <w:rFonts w:ascii="Arial" w:eastAsia="宋体" w:hAnsi="Arial" w:cs="Arial"/>
          <w:color w:val="333333"/>
          <w:kern w:val="0"/>
          <w:szCs w:val="21"/>
        </w:rPr>
      </w:pPr>
      <w:r w:rsidRPr="00BA1ED1">
        <w:rPr>
          <w:rFonts w:ascii="Arial" w:eastAsia="宋体" w:hAnsi="Arial" w:cs="Arial"/>
          <w:color w:val="333333"/>
          <w:kern w:val="0"/>
          <w:szCs w:val="21"/>
        </w:rPr>
        <w:t>党中央有关部门，</w:t>
      </w:r>
      <w:hyperlink r:id="rId4" w:tgtFrame="_blank" w:history="1">
        <w:r w:rsidRPr="00BA1ED1">
          <w:rPr>
            <w:rFonts w:ascii="Arial" w:eastAsia="宋体" w:hAnsi="Arial" w:cs="Arial"/>
            <w:color w:val="136EC2"/>
            <w:kern w:val="0"/>
            <w:u w:val="single"/>
          </w:rPr>
          <w:t>国务院</w:t>
        </w:r>
      </w:hyperlink>
      <w:r w:rsidRPr="00BA1ED1">
        <w:rPr>
          <w:rFonts w:ascii="Arial" w:eastAsia="宋体" w:hAnsi="Arial" w:cs="Arial"/>
          <w:color w:val="333333"/>
          <w:kern w:val="0"/>
          <w:szCs w:val="21"/>
        </w:rPr>
        <w:t>各部委、各直属机构，全国人大常委会办公厅，全国政协办公厅，高法院，高检院，有关人民团体，新疆生产建设兵团，财政部驻各省、自治区、直辖市、计划单列市财政监察专员办事处，有关中央管理企业，各</w:t>
      </w:r>
      <w:hyperlink r:id="rId5" w:tgtFrame="_blank" w:history="1">
        <w:r w:rsidRPr="00BA1ED1">
          <w:rPr>
            <w:rFonts w:ascii="Arial" w:eastAsia="宋体" w:hAnsi="Arial" w:cs="Arial"/>
            <w:color w:val="136EC2"/>
            <w:kern w:val="0"/>
            <w:u w:val="single"/>
          </w:rPr>
          <w:t>国有银行</w:t>
        </w:r>
      </w:hyperlink>
      <w:r w:rsidRPr="00BA1ED1">
        <w:rPr>
          <w:rFonts w:ascii="Arial" w:eastAsia="宋体" w:hAnsi="Arial" w:cs="Arial"/>
          <w:color w:val="333333"/>
          <w:kern w:val="0"/>
          <w:szCs w:val="21"/>
        </w:rPr>
        <w:t>、国有控股银行：</w:t>
      </w:r>
    </w:p>
    <w:p w:rsidR="00BA1ED1" w:rsidRPr="00BA1ED1" w:rsidRDefault="00BA1ED1" w:rsidP="00BA1ED1">
      <w:pPr>
        <w:widowControl/>
        <w:shd w:val="clear" w:color="auto" w:fill="FFFFFF"/>
        <w:spacing w:line="360" w:lineRule="atLeast"/>
        <w:ind w:firstLine="480"/>
        <w:jc w:val="left"/>
        <w:rPr>
          <w:rFonts w:ascii="Arial" w:eastAsia="宋体" w:hAnsi="Arial" w:cs="Arial"/>
          <w:color w:val="333333"/>
          <w:kern w:val="0"/>
          <w:szCs w:val="21"/>
        </w:rPr>
      </w:pPr>
      <w:r w:rsidRPr="00BA1ED1">
        <w:rPr>
          <w:rFonts w:ascii="Arial" w:eastAsia="宋体" w:hAnsi="Arial" w:cs="Arial"/>
          <w:color w:val="333333"/>
          <w:kern w:val="0"/>
          <w:szCs w:val="21"/>
        </w:rPr>
        <w:t>为进一步加强和规范中央预算单位银行账户管理，针对</w:t>
      </w:r>
      <w:hyperlink r:id="rId6" w:tgtFrame="_blank" w:history="1">
        <w:r w:rsidRPr="00BA1ED1">
          <w:rPr>
            <w:rFonts w:ascii="Arial" w:eastAsia="宋体" w:hAnsi="Arial" w:cs="Arial"/>
            <w:color w:val="136EC2"/>
            <w:kern w:val="0"/>
            <w:u w:val="single"/>
          </w:rPr>
          <w:t>银行</w:t>
        </w:r>
      </w:hyperlink>
      <w:r w:rsidRPr="00BA1ED1">
        <w:rPr>
          <w:rFonts w:ascii="Arial" w:eastAsia="宋体" w:hAnsi="Arial" w:cs="Arial"/>
          <w:color w:val="333333"/>
          <w:kern w:val="0"/>
          <w:szCs w:val="21"/>
        </w:rPr>
        <w:t>账户管理中出现的一些新情况、新问题，经商监察部、审计署同意，财政部、中国人民银行制定了《〈中央预算单位银行账户管理暂行办法〉补充规定》，现印发给你们，请遵照执行。执行中有何问题，请及时向我们反映。</w:t>
      </w:r>
    </w:p>
    <w:p w:rsidR="00BA1ED1" w:rsidRPr="00BA1ED1" w:rsidRDefault="00BA1ED1" w:rsidP="00BA1ED1">
      <w:pPr>
        <w:widowControl/>
        <w:shd w:val="clear" w:color="auto" w:fill="FFFFFF"/>
        <w:spacing w:line="360" w:lineRule="atLeast"/>
        <w:ind w:firstLine="480"/>
        <w:jc w:val="left"/>
        <w:rPr>
          <w:rFonts w:ascii="Arial" w:eastAsia="宋体" w:hAnsi="Arial" w:cs="Arial"/>
          <w:color w:val="333333"/>
          <w:kern w:val="0"/>
          <w:szCs w:val="21"/>
        </w:rPr>
      </w:pPr>
      <w:r w:rsidRPr="00BA1ED1">
        <w:rPr>
          <w:rFonts w:ascii="Arial" w:eastAsia="宋体" w:hAnsi="Arial" w:cs="Arial"/>
          <w:color w:val="333333"/>
          <w:kern w:val="0"/>
          <w:szCs w:val="21"/>
        </w:rPr>
        <w:t>附件：《中央预算单位银行账户管理暂行办法》补充规定</w:t>
      </w:r>
    </w:p>
    <w:p w:rsidR="00BA1ED1" w:rsidRPr="00BA1ED1" w:rsidRDefault="00BA1ED1" w:rsidP="00BA1ED1">
      <w:pPr>
        <w:widowControl/>
        <w:shd w:val="clear" w:color="auto" w:fill="FFFFFF"/>
        <w:spacing w:line="360" w:lineRule="atLeast"/>
        <w:ind w:firstLine="480"/>
        <w:jc w:val="left"/>
        <w:rPr>
          <w:rFonts w:ascii="Arial" w:eastAsia="宋体" w:hAnsi="Arial" w:cs="Arial"/>
          <w:color w:val="333333"/>
          <w:kern w:val="0"/>
          <w:szCs w:val="21"/>
        </w:rPr>
      </w:pPr>
      <w:r w:rsidRPr="00BA1ED1">
        <w:rPr>
          <w:rFonts w:ascii="Arial" w:eastAsia="宋体" w:hAnsi="Arial" w:cs="Arial"/>
          <w:color w:val="333333"/>
          <w:kern w:val="0"/>
          <w:szCs w:val="21"/>
        </w:rPr>
        <w:t>财政部</w:t>
      </w:r>
      <w:r w:rsidRPr="00BA1ED1">
        <w:rPr>
          <w:rFonts w:ascii="Arial" w:eastAsia="宋体" w:hAnsi="Arial" w:cs="Arial"/>
          <w:color w:val="333333"/>
          <w:kern w:val="0"/>
          <w:szCs w:val="21"/>
        </w:rPr>
        <w:t xml:space="preserve"> </w:t>
      </w:r>
      <w:r w:rsidRPr="00BA1ED1">
        <w:rPr>
          <w:rFonts w:ascii="Arial" w:eastAsia="宋体" w:hAnsi="Arial" w:cs="Arial"/>
          <w:color w:val="333333"/>
          <w:kern w:val="0"/>
          <w:szCs w:val="21"/>
        </w:rPr>
        <w:t>中国人民银行</w:t>
      </w:r>
    </w:p>
    <w:p w:rsidR="00BA1ED1" w:rsidRPr="00BA1ED1" w:rsidRDefault="00BA1ED1" w:rsidP="00BA1ED1">
      <w:pPr>
        <w:widowControl/>
        <w:shd w:val="clear" w:color="auto" w:fill="FFFFFF"/>
        <w:spacing w:line="360" w:lineRule="atLeast"/>
        <w:ind w:firstLine="480"/>
        <w:jc w:val="left"/>
        <w:rPr>
          <w:rFonts w:ascii="Arial" w:eastAsia="宋体" w:hAnsi="Arial" w:cs="Arial"/>
          <w:color w:val="333333"/>
          <w:kern w:val="0"/>
          <w:szCs w:val="21"/>
        </w:rPr>
      </w:pPr>
      <w:r w:rsidRPr="00BA1ED1">
        <w:rPr>
          <w:rFonts w:ascii="Arial" w:eastAsia="宋体" w:hAnsi="Arial" w:cs="Arial"/>
          <w:color w:val="333333"/>
          <w:kern w:val="0"/>
          <w:szCs w:val="21"/>
        </w:rPr>
        <w:t>二</w:t>
      </w:r>
      <w:r w:rsidRPr="00BA1ED1">
        <w:rPr>
          <w:rFonts w:ascii="Arial" w:eastAsia="宋体" w:hAnsi="Arial" w:cs="Arial"/>
          <w:color w:val="333333"/>
          <w:kern w:val="0"/>
          <w:szCs w:val="21"/>
        </w:rPr>
        <w:t>○○</w:t>
      </w:r>
      <w:r w:rsidRPr="00BA1ED1">
        <w:rPr>
          <w:rFonts w:ascii="Arial" w:eastAsia="宋体" w:hAnsi="Arial" w:cs="Arial"/>
          <w:color w:val="333333"/>
          <w:kern w:val="0"/>
          <w:szCs w:val="21"/>
        </w:rPr>
        <w:t>六年十一月十五日</w:t>
      </w:r>
    </w:p>
    <w:p w:rsidR="00BA1ED1" w:rsidRPr="00BA1ED1" w:rsidRDefault="00BA1ED1" w:rsidP="00BA1ED1">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0" w:name="2"/>
      <w:bookmarkStart w:id="1" w:name="sub6847300_2"/>
      <w:bookmarkStart w:id="2" w:name="文件全文"/>
      <w:bookmarkEnd w:id="0"/>
      <w:bookmarkEnd w:id="1"/>
      <w:bookmarkEnd w:id="2"/>
      <w:r w:rsidRPr="00BA1ED1">
        <w:rPr>
          <w:rFonts w:ascii="微软雅黑" w:eastAsia="微软雅黑" w:hAnsi="微软雅黑" w:cs="宋体" w:hint="eastAsia"/>
          <w:color w:val="000000"/>
          <w:kern w:val="0"/>
          <w:sz w:val="33"/>
          <w:szCs w:val="33"/>
        </w:rPr>
        <w:t>文件全文</w:t>
      </w:r>
    </w:p>
    <w:p w:rsidR="00BA1ED1" w:rsidRPr="00BA1ED1" w:rsidRDefault="00BA1ED1" w:rsidP="00BA1ED1">
      <w:pPr>
        <w:widowControl/>
        <w:shd w:val="clear" w:color="auto" w:fill="FFFFFF"/>
        <w:spacing w:line="360" w:lineRule="atLeast"/>
        <w:jc w:val="left"/>
        <w:rPr>
          <w:rFonts w:ascii="微软雅黑" w:eastAsia="微软雅黑" w:hAnsi="微软雅黑" w:cs="宋体" w:hint="eastAsia"/>
          <w:color w:val="333333"/>
          <w:kern w:val="0"/>
          <w:sz w:val="33"/>
          <w:szCs w:val="33"/>
        </w:rPr>
      </w:pPr>
      <w:hyperlink r:id="rId7" w:history="1">
        <w:r w:rsidRPr="00BA1ED1">
          <w:rPr>
            <w:rFonts w:ascii="宋体" w:eastAsia="宋体" w:hAnsi="宋体" w:cs="宋体" w:hint="eastAsia"/>
            <w:color w:val="888888"/>
            <w:kern w:val="0"/>
            <w:sz w:val="18"/>
            <w:u w:val="single"/>
          </w:rPr>
          <w:t>编辑</w:t>
        </w:r>
      </w:hyperlink>
    </w:p>
    <w:p w:rsidR="00BA1ED1" w:rsidRPr="00BA1ED1" w:rsidRDefault="00BA1ED1" w:rsidP="00BA1ED1">
      <w:pPr>
        <w:widowControl/>
        <w:shd w:val="clear" w:color="auto" w:fill="FFFFFF"/>
        <w:spacing w:line="360" w:lineRule="atLeast"/>
        <w:ind w:firstLine="480"/>
        <w:jc w:val="left"/>
        <w:rPr>
          <w:rFonts w:ascii="Arial" w:eastAsia="宋体" w:hAnsi="Arial" w:cs="Arial" w:hint="eastAsia"/>
          <w:color w:val="333333"/>
          <w:kern w:val="0"/>
          <w:szCs w:val="21"/>
        </w:rPr>
      </w:pPr>
      <w:r w:rsidRPr="00BA1ED1">
        <w:rPr>
          <w:rFonts w:ascii="Arial" w:eastAsia="宋体" w:hAnsi="Arial" w:cs="Arial"/>
          <w:b/>
          <w:bCs/>
          <w:color w:val="333333"/>
          <w:kern w:val="0"/>
          <w:szCs w:val="21"/>
        </w:rPr>
        <w:t>《中央预算单位银行账户管理暂行办法》补充规定</w:t>
      </w:r>
    </w:p>
    <w:p w:rsidR="00BA1ED1" w:rsidRPr="00BA1ED1" w:rsidRDefault="00BA1ED1" w:rsidP="00BA1ED1">
      <w:pPr>
        <w:widowControl/>
        <w:shd w:val="clear" w:color="auto" w:fill="FFFFFF"/>
        <w:spacing w:line="360" w:lineRule="atLeast"/>
        <w:ind w:firstLine="480"/>
        <w:jc w:val="left"/>
        <w:rPr>
          <w:rFonts w:ascii="Arial" w:eastAsia="宋体" w:hAnsi="Arial" w:cs="Arial"/>
          <w:color w:val="333333"/>
          <w:kern w:val="0"/>
          <w:szCs w:val="21"/>
        </w:rPr>
      </w:pPr>
      <w:r w:rsidRPr="00BA1ED1">
        <w:rPr>
          <w:rFonts w:ascii="Arial" w:eastAsia="宋体" w:hAnsi="Arial" w:cs="Arial"/>
          <w:color w:val="333333"/>
          <w:kern w:val="0"/>
          <w:szCs w:val="21"/>
        </w:rPr>
        <w:t>为进一步加强和规范中央预算单位</w:t>
      </w:r>
      <w:r w:rsidRPr="00BA1ED1">
        <w:rPr>
          <w:rFonts w:ascii="Arial" w:eastAsia="宋体" w:hAnsi="Arial" w:cs="Arial"/>
          <w:color w:val="333333"/>
          <w:kern w:val="0"/>
          <w:szCs w:val="21"/>
        </w:rPr>
        <w:t>(</w:t>
      </w:r>
      <w:r w:rsidRPr="00BA1ED1">
        <w:rPr>
          <w:rFonts w:ascii="Arial" w:eastAsia="宋体" w:hAnsi="Arial" w:cs="Arial"/>
          <w:color w:val="333333"/>
          <w:kern w:val="0"/>
          <w:szCs w:val="21"/>
        </w:rPr>
        <w:t>以下简称预算单位</w:t>
      </w:r>
      <w:r w:rsidRPr="00BA1ED1">
        <w:rPr>
          <w:rFonts w:ascii="Arial" w:eastAsia="宋体" w:hAnsi="Arial" w:cs="Arial"/>
          <w:color w:val="333333"/>
          <w:kern w:val="0"/>
          <w:szCs w:val="21"/>
        </w:rPr>
        <w:t>)</w:t>
      </w:r>
      <w:r w:rsidRPr="00BA1ED1">
        <w:rPr>
          <w:rFonts w:ascii="Arial" w:eastAsia="宋体" w:hAnsi="Arial" w:cs="Arial"/>
          <w:color w:val="333333"/>
          <w:kern w:val="0"/>
          <w:szCs w:val="21"/>
        </w:rPr>
        <w:t>银行账户管理，针对预算单位银行账户审批中出现的一些新情况、新问题，根据《财政部、中国人民银行、监察部、审计署关于印发〈中央预算单位银行账户管理暂行办法〉的通知》</w:t>
      </w:r>
      <w:r w:rsidRPr="00BA1ED1">
        <w:rPr>
          <w:rFonts w:ascii="Arial" w:eastAsia="宋体" w:hAnsi="Arial" w:cs="Arial"/>
          <w:color w:val="333333"/>
          <w:kern w:val="0"/>
          <w:szCs w:val="21"/>
        </w:rPr>
        <w:t>(</w:t>
      </w:r>
      <w:r w:rsidRPr="00BA1ED1">
        <w:rPr>
          <w:rFonts w:ascii="Arial" w:eastAsia="宋体" w:hAnsi="Arial" w:cs="Arial"/>
          <w:color w:val="333333"/>
          <w:kern w:val="0"/>
          <w:szCs w:val="21"/>
        </w:rPr>
        <w:t>财库〔</w:t>
      </w:r>
      <w:r w:rsidRPr="00BA1ED1">
        <w:rPr>
          <w:rFonts w:ascii="Arial" w:eastAsia="宋体" w:hAnsi="Arial" w:cs="Arial"/>
          <w:color w:val="333333"/>
          <w:kern w:val="0"/>
          <w:szCs w:val="21"/>
        </w:rPr>
        <w:t>2002</w:t>
      </w:r>
      <w:r w:rsidRPr="00BA1ED1">
        <w:rPr>
          <w:rFonts w:ascii="Arial" w:eastAsia="宋体" w:hAnsi="Arial" w:cs="Arial"/>
          <w:color w:val="333333"/>
          <w:kern w:val="0"/>
          <w:szCs w:val="21"/>
        </w:rPr>
        <w:t>〕</w:t>
      </w:r>
      <w:r w:rsidRPr="00BA1ED1">
        <w:rPr>
          <w:rFonts w:ascii="Arial" w:eastAsia="宋体" w:hAnsi="Arial" w:cs="Arial"/>
          <w:color w:val="333333"/>
          <w:kern w:val="0"/>
          <w:szCs w:val="21"/>
        </w:rPr>
        <w:t>48</w:t>
      </w:r>
      <w:r w:rsidRPr="00BA1ED1">
        <w:rPr>
          <w:rFonts w:ascii="Arial" w:eastAsia="宋体" w:hAnsi="Arial" w:cs="Arial"/>
          <w:color w:val="333333"/>
          <w:kern w:val="0"/>
          <w:szCs w:val="21"/>
        </w:rPr>
        <w:t>号</w:t>
      </w:r>
      <w:r w:rsidRPr="00BA1ED1">
        <w:rPr>
          <w:rFonts w:ascii="Arial" w:eastAsia="宋体" w:hAnsi="Arial" w:cs="Arial"/>
          <w:color w:val="333333"/>
          <w:kern w:val="0"/>
          <w:szCs w:val="21"/>
        </w:rPr>
        <w:t>)</w:t>
      </w:r>
      <w:r w:rsidRPr="00BA1ED1">
        <w:rPr>
          <w:rFonts w:ascii="Arial" w:eastAsia="宋体" w:hAnsi="Arial" w:cs="Arial"/>
          <w:color w:val="333333"/>
          <w:kern w:val="0"/>
          <w:szCs w:val="21"/>
        </w:rPr>
        <w:t>及《财政部、中国人民银行关于执行〈中央预算单位银行账户管理暂行办法〉的补充通知》</w:t>
      </w:r>
      <w:r w:rsidRPr="00BA1ED1">
        <w:rPr>
          <w:rFonts w:ascii="Arial" w:eastAsia="宋体" w:hAnsi="Arial" w:cs="Arial"/>
          <w:color w:val="333333"/>
          <w:kern w:val="0"/>
          <w:szCs w:val="21"/>
        </w:rPr>
        <w:t>(</w:t>
      </w:r>
      <w:r w:rsidRPr="00BA1ED1">
        <w:rPr>
          <w:rFonts w:ascii="Arial" w:eastAsia="宋体" w:hAnsi="Arial" w:cs="Arial"/>
          <w:color w:val="333333"/>
          <w:kern w:val="0"/>
          <w:szCs w:val="21"/>
        </w:rPr>
        <w:t>财库〔</w:t>
      </w:r>
      <w:r w:rsidRPr="00BA1ED1">
        <w:rPr>
          <w:rFonts w:ascii="Arial" w:eastAsia="宋体" w:hAnsi="Arial" w:cs="Arial"/>
          <w:color w:val="333333"/>
          <w:kern w:val="0"/>
          <w:szCs w:val="21"/>
        </w:rPr>
        <w:t>2004</w:t>
      </w:r>
      <w:r w:rsidRPr="00BA1ED1">
        <w:rPr>
          <w:rFonts w:ascii="Arial" w:eastAsia="宋体" w:hAnsi="Arial" w:cs="Arial"/>
          <w:color w:val="333333"/>
          <w:kern w:val="0"/>
          <w:szCs w:val="21"/>
        </w:rPr>
        <w:t>〕</w:t>
      </w:r>
      <w:r w:rsidRPr="00BA1ED1">
        <w:rPr>
          <w:rFonts w:ascii="Arial" w:eastAsia="宋体" w:hAnsi="Arial" w:cs="Arial"/>
          <w:color w:val="333333"/>
          <w:kern w:val="0"/>
          <w:szCs w:val="21"/>
        </w:rPr>
        <w:t>1</w:t>
      </w:r>
      <w:r w:rsidRPr="00BA1ED1">
        <w:rPr>
          <w:rFonts w:ascii="Arial" w:eastAsia="宋体" w:hAnsi="Arial" w:cs="Arial"/>
          <w:color w:val="333333"/>
          <w:kern w:val="0"/>
          <w:szCs w:val="21"/>
        </w:rPr>
        <w:t>号</w:t>
      </w:r>
      <w:r w:rsidRPr="00BA1ED1">
        <w:rPr>
          <w:rFonts w:ascii="Arial" w:eastAsia="宋体" w:hAnsi="Arial" w:cs="Arial"/>
          <w:color w:val="333333"/>
          <w:kern w:val="0"/>
          <w:szCs w:val="21"/>
        </w:rPr>
        <w:t>)</w:t>
      </w:r>
      <w:r w:rsidRPr="00BA1ED1">
        <w:rPr>
          <w:rFonts w:ascii="Arial" w:eastAsia="宋体" w:hAnsi="Arial" w:cs="Arial"/>
          <w:color w:val="333333"/>
          <w:kern w:val="0"/>
          <w:szCs w:val="21"/>
        </w:rPr>
        <w:t>的规定，现将有关事项补充规定如下：</w:t>
      </w:r>
    </w:p>
    <w:p w:rsidR="00BA1ED1" w:rsidRPr="00BA1ED1" w:rsidRDefault="00BA1ED1" w:rsidP="00BA1ED1">
      <w:pPr>
        <w:widowControl/>
        <w:shd w:val="clear" w:color="auto" w:fill="FFFFFF"/>
        <w:spacing w:line="360" w:lineRule="atLeast"/>
        <w:ind w:firstLine="480"/>
        <w:jc w:val="left"/>
        <w:rPr>
          <w:rFonts w:ascii="Arial" w:eastAsia="宋体" w:hAnsi="Arial" w:cs="Arial"/>
          <w:color w:val="333333"/>
          <w:kern w:val="0"/>
          <w:szCs w:val="21"/>
        </w:rPr>
      </w:pPr>
      <w:r w:rsidRPr="00BA1ED1">
        <w:rPr>
          <w:rFonts w:ascii="Arial" w:eastAsia="宋体" w:hAnsi="Arial" w:cs="Arial"/>
          <w:b/>
          <w:bCs/>
          <w:color w:val="333333"/>
          <w:kern w:val="0"/>
          <w:szCs w:val="21"/>
        </w:rPr>
        <w:t>一、关于开户银行的选择</w:t>
      </w:r>
    </w:p>
    <w:p w:rsidR="00BA1ED1" w:rsidRPr="00BA1ED1" w:rsidRDefault="00BA1ED1" w:rsidP="00BA1ED1">
      <w:pPr>
        <w:widowControl/>
        <w:shd w:val="clear" w:color="auto" w:fill="FFFFFF"/>
        <w:spacing w:line="360" w:lineRule="atLeast"/>
        <w:ind w:firstLine="480"/>
        <w:jc w:val="left"/>
        <w:rPr>
          <w:rFonts w:ascii="Arial" w:eastAsia="宋体" w:hAnsi="Arial" w:cs="Arial"/>
          <w:color w:val="333333"/>
          <w:kern w:val="0"/>
          <w:szCs w:val="21"/>
        </w:rPr>
      </w:pPr>
      <w:r w:rsidRPr="00BA1ED1">
        <w:rPr>
          <w:rFonts w:ascii="Arial" w:eastAsia="宋体" w:hAnsi="Arial" w:cs="Arial"/>
          <w:color w:val="333333"/>
          <w:kern w:val="0"/>
          <w:szCs w:val="21"/>
        </w:rPr>
        <w:t>预算单位原则上应在国有银行、国有控股银行开立银行账户，确需在其他银行开立账户的基层预算单位，应在确保资金安全的前提下，对银行的资质、经营状况、资产质量等进行综合考量，并报上级主管单位审核同意后，按规定审批程序办理开户。</w:t>
      </w:r>
    </w:p>
    <w:p w:rsidR="00BA1ED1" w:rsidRPr="00BA1ED1" w:rsidRDefault="00BA1ED1" w:rsidP="00BA1ED1">
      <w:pPr>
        <w:widowControl/>
        <w:shd w:val="clear" w:color="auto" w:fill="FFFFFF"/>
        <w:spacing w:line="360" w:lineRule="atLeast"/>
        <w:ind w:firstLine="480"/>
        <w:jc w:val="left"/>
        <w:rPr>
          <w:rFonts w:ascii="Arial" w:eastAsia="宋体" w:hAnsi="Arial" w:cs="Arial"/>
          <w:color w:val="333333"/>
          <w:kern w:val="0"/>
          <w:szCs w:val="21"/>
        </w:rPr>
      </w:pPr>
      <w:r w:rsidRPr="00BA1ED1">
        <w:rPr>
          <w:rFonts w:ascii="Arial" w:eastAsia="宋体" w:hAnsi="Arial" w:cs="Arial"/>
          <w:b/>
          <w:bCs/>
          <w:color w:val="333333"/>
          <w:kern w:val="0"/>
          <w:szCs w:val="21"/>
        </w:rPr>
        <w:t>二、关于事业单位经营性资金账户的设置</w:t>
      </w:r>
    </w:p>
    <w:p w:rsidR="00BA1ED1" w:rsidRPr="00BA1ED1" w:rsidRDefault="00BA1ED1" w:rsidP="00BA1ED1">
      <w:pPr>
        <w:widowControl/>
        <w:shd w:val="clear" w:color="auto" w:fill="FFFFFF"/>
        <w:spacing w:line="360" w:lineRule="atLeast"/>
        <w:ind w:firstLine="480"/>
        <w:jc w:val="left"/>
        <w:rPr>
          <w:rFonts w:ascii="Arial" w:eastAsia="宋体" w:hAnsi="Arial" w:cs="Arial"/>
          <w:color w:val="333333"/>
          <w:kern w:val="0"/>
          <w:szCs w:val="21"/>
        </w:rPr>
      </w:pPr>
      <w:r w:rsidRPr="00BA1ED1">
        <w:rPr>
          <w:rFonts w:ascii="Arial" w:eastAsia="宋体" w:hAnsi="Arial" w:cs="Arial"/>
          <w:color w:val="333333"/>
          <w:kern w:val="0"/>
          <w:szCs w:val="21"/>
        </w:rPr>
        <w:t>实行企业管理的事业单位，确需开设经营性资金账户的，应从严控制，并经上级主管单位同意后，持营业执照及相关证明文件报中央财政部门</w:t>
      </w:r>
      <w:r w:rsidRPr="00BA1ED1">
        <w:rPr>
          <w:rFonts w:ascii="Arial" w:eastAsia="宋体" w:hAnsi="Arial" w:cs="Arial"/>
          <w:color w:val="333333"/>
          <w:kern w:val="0"/>
          <w:szCs w:val="21"/>
        </w:rPr>
        <w:t>(</w:t>
      </w:r>
      <w:r w:rsidRPr="00BA1ED1">
        <w:rPr>
          <w:rFonts w:ascii="Arial" w:eastAsia="宋体" w:hAnsi="Arial" w:cs="Arial"/>
          <w:color w:val="333333"/>
          <w:kern w:val="0"/>
          <w:szCs w:val="21"/>
        </w:rPr>
        <w:t>财政部或财政部驻各地财政监察专员办事处，下同</w:t>
      </w:r>
      <w:r w:rsidRPr="00BA1ED1">
        <w:rPr>
          <w:rFonts w:ascii="Arial" w:eastAsia="宋体" w:hAnsi="Arial" w:cs="Arial"/>
          <w:color w:val="333333"/>
          <w:kern w:val="0"/>
          <w:szCs w:val="21"/>
        </w:rPr>
        <w:t>)</w:t>
      </w:r>
      <w:r w:rsidRPr="00BA1ED1">
        <w:rPr>
          <w:rFonts w:ascii="Arial" w:eastAsia="宋体" w:hAnsi="Arial" w:cs="Arial"/>
          <w:color w:val="333333"/>
          <w:kern w:val="0"/>
          <w:szCs w:val="21"/>
        </w:rPr>
        <w:t>审批。</w:t>
      </w:r>
    </w:p>
    <w:p w:rsidR="00BA1ED1" w:rsidRPr="00BA1ED1" w:rsidRDefault="00BA1ED1" w:rsidP="00BA1ED1">
      <w:pPr>
        <w:widowControl/>
        <w:shd w:val="clear" w:color="auto" w:fill="FFFFFF"/>
        <w:spacing w:line="360" w:lineRule="atLeast"/>
        <w:ind w:firstLine="480"/>
        <w:jc w:val="left"/>
        <w:rPr>
          <w:rFonts w:ascii="Arial" w:eastAsia="宋体" w:hAnsi="Arial" w:cs="Arial"/>
          <w:color w:val="333333"/>
          <w:kern w:val="0"/>
          <w:szCs w:val="21"/>
        </w:rPr>
      </w:pPr>
      <w:r w:rsidRPr="00BA1ED1">
        <w:rPr>
          <w:rFonts w:ascii="Arial" w:eastAsia="宋体" w:hAnsi="Arial" w:cs="Arial"/>
          <w:b/>
          <w:bCs/>
          <w:color w:val="333333"/>
          <w:kern w:val="0"/>
          <w:szCs w:val="21"/>
        </w:rPr>
        <w:t>三、关于预算单位内部资金集中核算机构及结算成员单位相关账户的设置</w:t>
      </w:r>
    </w:p>
    <w:p w:rsidR="00BA1ED1" w:rsidRPr="00BA1ED1" w:rsidRDefault="00BA1ED1" w:rsidP="00BA1ED1">
      <w:pPr>
        <w:widowControl/>
        <w:shd w:val="clear" w:color="auto" w:fill="FFFFFF"/>
        <w:spacing w:line="360" w:lineRule="atLeast"/>
        <w:ind w:firstLine="480"/>
        <w:jc w:val="left"/>
        <w:rPr>
          <w:rFonts w:ascii="Arial" w:eastAsia="宋体" w:hAnsi="Arial" w:cs="Arial"/>
          <w:color w:val="333333"/>
          <w:kern w:val="0"/>
          <w:szCs w:val="21"/>
        </w:rPr>
      </w:pPr>
      <w:r w:rsidRPr="00BA1ED1">
        <w:rPr>
          <w:rFonts w:ascii="Arial" w:eastAsia="宋体" w:hAnsi="Arial" w:cs="Arial"/>
          <w:color w:val="333333"/>
          <w:kern w:val="0"/>
          <w:szCs w:val="21"/>
        </w:rPr>
        <w:t>中央财政预算单列的企业集团总公司、有关事业单位、政企合一等预算单位，为加强资金集中管理，提高资金整体使用效率，在系统或单位内部按照有关法定程序及政策规定成立资金管理中心、资金结算中心等资金集中核算机构的，应在加强管理、从严控制的前提下，开设相关账户。</w:t>
      </w:r>
    </w:p>
    <w:p w:rsidR="00BA1ED1" w:rsidRPr="00BA1ED1" w:rsidRDefault="00BA1ED1" w:rsidP="00BA1ED1">
      <w:pPr>
        <w:widowControl/>
        <w:shd w:val="clear" w:color="auto" w:fill="FFFFFF"/>
        <w:spacing w:line="360" w:lineRule="atLeast"/>
        <w:ind w:firstLine="480"/>
        <w:jc w:val="left"/>
        <w:rPr>
          <w:rFonts w:ascii="Arial" w:eastAsia="宋体" w:hAnsi="Arial" w:cs="Arial"/>
          <w:color w:val="333333"/>
          <w:kern w:val="0"/>
          <w:szCs w:val="21"/>
        </w:rPr>
      </w:pPr>
      <w:r w:rsidRPr="00BA1ED1">
        <w:rPr>
          <w:rFonts w:ascii="Arial" w:eastAsia="宋体" w:hAnsi="Arial" w:cs="Arial"/>
          <w:color w:val="333333"/>
          <w:kern w:val="0"/>
          <w:szCs w:val="21"/>
        </w:rPr>
        <w:t>(</w:t>
      </w:r>
      <w:r w:rsidRPr="00BA1ED1">
        <w:rPr>
          <w:rFonts w:ascii="Arial" w:eastAsia="宋体" w:hAnsi="Arial" w:cs="Arial"/>
          <w:color w:val="333333"/>
          <w:kern w:val="0"/>
          <w:szCs w:val="21"/>
        </w:rPr>
        <w:t>一</w:t>
      </w:r>
      <w:r w:rsidRPr="00BA1ED1">
        <w:rPr>
          <w:rFonts w:ascii="Arial" w:eastAsia="宋体" w:hAnsi="Arial" w:cs="Arial"/>
          <w:color w:val="333333"/>
          <w:kern w:val="0"/>
          <w:szCs w:val="21"/>
        </w:rPr>
        <w:t>)</w:t>
      </w:r>
      <w:r w:rsidRPr="00BA1ED1">
        <w:rPr>
          <w:rFonts w:ascii="Arial" w:eastAsia="宋体" w:hAnsi="Arial" w:cs="Arial"/>
          <w:color w:val="333333"/>
          <w:kern w:val="0"/>
          <w:szCs w:val="21"/>
        </w:rPr>
        <w:t>资金集中核算机构为法人单位的，经主管部门同意，并报中央财政部门审批后，可开设相关银行结算账户，用于归集、核算所属结算成员单位资金。</w:t>
      </w:r>
    </w:p>
    <w:p w:rsidR="00BA1ED1" w:rsidRPr="00BA1ED1" w:rsidRDefault="00BA1ED1" w:rsidP="00BA1ED1">
      <w:pPr>
        <w:widowControl/>
        <w:shd w:val="clear" w:color="auto" w:fill="FFFFFF"/>
        <w:spacing w:line="360" w:lineRule="atLeast"/>
        <w:ind w:firstLine="480"/>
        <w:jc w:val="left"/>
        <w:rPr>
          <w:rFonts w:ascii="Arial" w:eastAsia="宋体" w:hAnsi="Arial" w:cs="Arial"/>
          <w:color w:val="333333"/>
          <w:kern w:val="0"/>
          <w:szCs w:val="21"/>
        </w:rPr>
      </w:pPr>
      <w:r w:rsidRPr="00BA1ED1">
        <w:rPr>
          <w:rFonts w:ascii="Arial" w:eastAsia="宋体" w:hAnsi="Arial" w:cs="Arial"/>
          <w:color w:val="333333"/>
          <w:kern w:val="0"/>
          <w:szCs w:val="21"/>
        </w:rPr>
        <w:t>预算单位所属资金集中核算机构为非法人单位的，该预算单位可以预算单位名称加资金集中核算机构名称开设相关银行结算账户。</w:t>
      </w:r>
    </w:p>
    <w:p w:rsidR="00BA1ED1" w:rsidRPr="00BA1ED1" w:rsidRDefault="00BA1ED1" w:rsidP="00BA1ED1">
      <w:pPr>
        <w:widowControl/>
        <w:shd w:val="clear" w:color="auto" w:fill="FFFFFF"/>
        <w:spacing w:line="360" w:lineRule="atLeast"/>
        <w:ind w:firstLine="480"/>
        <w:jc w:val="left"/>
        <w:rPr>
          <w:rFonts w:ascii="Arial" w:eastAsia="宋体" w:hAnsi="Arial" w:cs="Arial"/>
          <w:color w:val="333333"/>
          <w:kern w:val="0"/>
          <w:szCs w:val="21"/>
        </w:rPr>
      </w:pPr>
      <w:r w:rsidRPr="00BA1ED1">
        <w:rPr>
          <w:rFonts w:ascii="Arial" w:eastAsia="宋体" w:hAnsi="Arial" w:cs="Arial"/>
          <w:color w:val="333333"/>
          <w:kern w:val="0"/>
          <w:szCs w:val="21"/>
        </w:rPr>
        <w:lastRenderedPageBreak/>
        <w:t>(</w:t>
      </w:r>
      <w:r w:rsidRPr="00BA1ED1">
        <w:rPr>
          <w:rFonts w:ascii="Arial" w:eastAsia="宋体" w:hAnsi="Arial" w:cs="Arial"/>
          <w:color w:val="333333"/>
          <w:kern w:val="0"/>
          <w:szCs w:val="21"/>
        </w:rPr>
        <w:t>二</w:t>
      </w:r>
      <w:r w:rsidRPr="00BA1ED1">
        <w:rPr>
          <w:rFonts w:ascii="Arial" w:eastAsia="宋体" w:hAnsi="Arial" w:cs="Arial"/>
          <w:color w:val="333333"/>
          <w:kern w:val="0"/>
          <w:szCs w:val="21"/>
        </w:rPr>
        <w:t>)</w:t>
      </w:r>
      <w:r w:rsidRPr="00BA1ED1">
        <w:rPr>
          <w:rFonts w:ascii="Arial" w:eastAsia="宋体" w:hAnsi="Arial" w:cs="Arial"/>
          <w:color w:val="333333"/>
          <w:kern w:val="0"/>
          <w:szCs w:val="21"/>
        </w:rPr>
        <w:t>预算单位所属结算成员单位可在资金集中核算机构开设内部结算账户；企业集团公司下设财务公司的，其所属结算成员单位可在财务公司开设内部结算账户。</w:t>
      </w:r>
    </w:p>
    <w:p w:rsidR="00BA1ED1" w:rsidRPr="00BA1ED1" w:rsidRDefault="00BA1ED1" w:rsidP="00BA1ED1">
      <w:pPr>
        <w:widowControl/>
        <w:shd w:val="clear" w:color="auto" w:fill="FFFFFF"/>
        <w:spacing w:line="360" w:lineRule="atLeast"/>
        <w:ind w:firstLine="480"/>
        <w:jc w:val="left"/>
        <w:rPr>
          <w:rFonts w:ascii="Arial" w:eastAsia="宋体" w:hAnsi="Arial" w:cs="Arial"/>
          <w:color w:val="333333"/>
          <w:kern w:val="0"/>
          <w:szCs w:val="21"/>
        </w:rPr>
      </w:pPr>
      <w:r w:rsidRPr="00BA1ED1">
        <w:rPr>
          <w:rFonts w:ascii="Arial" w:eastAsia="宋体" w:hAnsi="Arial" w:cs="Arial"/>
          <w:color w:val="333333"/>
          <w:kern w:val="0"/>
          <w:szCs w:val="21"/>
        </w:rPr>
        <w:t>(</w:t>
      </w:r>
      <w:r w:rsidRPr="00BA1ED1">
        <w:rPr>
          <w:rFonts w:ascii="Arial" w:eastAsia="宋体" w:hAnsi="Arial" w:cs="Arial"/>
          <w:color w:val="333333"/>
          <w:kern w:val="0"/>
          <w:szCs w:val="21"/>
        </w:rPr>
        <w:t>三</w:t>
      </w:r>
      <w:r w:rsidRPr="00BA1ED1">
        <w:rPr>
          <w:rFonts w:ascii="Arial" w:eastAsia="宋体" w:hAnsi="Arial" w:cs="Arial"/>
          <w:color w:val="333333"/>
          <w:kern w:val="0"/>
          <w:szCs w:val="21"/>
        </w:rPr>
        <w:t>)</w:t>
      </w:r>
      <w:r w:rsidRPr="00BA1ED1">
        <w:rPr>
          <w:rFonts w:ascii="Arial" w:eastAsia="宋体" w:hAnsi="Arial" w:cs="Arial"/>
          <w:color w:val="333333"/>
          <w:kern w:val="0"/>
          <w:szCs w:val="21"/>
        </w:rPr>
        <w:t>内部结算账户应由集团总公司及行业系统管理部门按照相关管理办法或规定自行规范管理。</w:t>
      </w:r>
    </w:p>
    <w:p w:rsidR="00BA1ED1" w:rsidRPr="00BA1ED1" w:rsidRDefault="00BA1ED1" w:rsidP="00BA1ED1">
      <w:pPr>
        <w:widowControl/>
        <w:shd w:val="clear" w:color="auto" w:fill="FFFFFF"/>
        <w:spacing w:line="360" w:lineRule="atLeast"/>
        <w:ind w:firstLine="480"/>
        <w:jc w:val="left"/>
        <w:rPr>
          <w:rFonts w:ascii="Arial" w:eastAsia="宋体" w:hAnsi="Arial" w:cs="Arial"/>
          <w:color w:val="333333"/>
          <w:kern w:val="0"/>
          <w:szCs w:val="21"/>
        </w:rPr>
      </w:pPr>
      <w:r w:rsidRPr="00BA1ED1">
        <w:rPr>
          <w:rFonts w:ascii="Arial" w:eastAsia="宋体" w:hAnsi="Arial" w:cs="Arial"/>
          <w:b/>
          <w:bCs/>
          <w:color w:val="333333"/>
          <w:kern w:val="0"/>
          <w:szCs w:val="21"/>
        </w:rPr>
        <w:t>四、关于预算单位所属医院及所属门诊部相关账户的设置</w:t>
      </w:r>
    </w:p>
    <w:p w:rsidR="00BA1ED1" w:rsidRPr="00BA1ED1" w:rsidRDefault="00BA1ED1" w:rsidP="00BA1ED1">
      <w:pPr>
        <w:widowControl/>
        <w:shd w:val="clear" w:color="auto" w:fill="FFFFFF"/>
        <w:spacing w:line="360" w:lineRule="atLeast"/>
        <w:ind w:firstLine="480"/>
        <w:jc w:val="left"/>
        <w:rPr>
          <w:rFonts w:ascii="Arial" w:eastAsia="宋体" w:hAnsi="Arial" w:cs="Arial"/>
          <w:color w:val="333333"/>
          <w:kern w:val="0"/>
          <w:szCs w:val="21"/>
        </w:rPr>
      </w:pPr>
      <w:r w:rsidRPr="00BA1ED1">
        <w:rPr>
          <w:rFonts w:ascii="Arial" w:eastAsia="宋体" w:hAnsi="Arial" w:cs="Arial"/>
          <w:color w:val="333333"/>
          <w:kern w:val="0"/>
          <w:szCs w:val="21"/>
        </w:rPr>
        <w:t>预算单位所属医院及所属门诊部，根据有关政策规定以及管理需要，经主管部门同意，并报中央财政部门审批后，按以下规定开设账户。</w:t>
      </w:r>
    </w:p>
    <w:p w:rsidR="00BA1ED1" w:rsidRPr="00BA1ED1" w:rsidRDefault="00BA1ED1" w:rsidP="00BA1ED1">
      <w:pPr>
        <w:widowControl/>
        <w:shd w:val="clear" w:color="auto" w:fill="FFFFFF"/>
        <w:spacing w:line="360" w:lineRule="atLeast"/>
        <w:ind w:firstLine="480"/>
        <w:jc w:val="left"/>
        <w:rPr>
          <w:rFonts w:ascii="Arial" w:eastAsia="宋体" w:hAnsi="Arial" w:cs="Arial"/>
          <w:color w:val="333333"/>
          <w:kern w:val="0"/>
          <w:szCs w:val="21"/>
        </w:rPr>
      </w:pPr>
      <w:r w:rsidRPr="00BA1ED1">
        <w:rPr>
          <w:rFonts w:ascii="Arial" w:eastAsia="宋体" w:hAnsi="Arial" w:cs="Arial"/>
          <w:color w:val="333333"/>
          <w:kern w:val="0"/>
          <w:szCs w:val="21"/>
        </w:rPr>
        <w:t>(</w:t>
      </w:r>
      <w:r w:rsidRPr="00BA1ED1">
        <w:rPr>
          <w:rFonts w:ascii="Arial" w:eastAsia="宋体" w:hAnsi="Arial" w:cs="Arial"/>
          <w:color w:val="333333"/>
          <w:kern w:val="0"/>
          <w:szCs w:val="21"/>
        </w:rPr>
        <w:t>一</w:t>
      </w:r>
      <w:r w:rsidRPr="00BA1ED1">
        <w:rPr>
          <w:rFonts w:ascii="Arial" w:eastAsia="宋体" w:hAnsi="Arial" w:cs="Arial"/>
          <w:color w:val="333333"/>
          <w:kern w:val="0"/>
          <w:szCs w:val="21"/>
        </w:rPr>
        <w:t>)</w:t>
      </w:r>
      <w:r w:rsidRPr="00BA1ED1">
        <w:rPr>
          <w:rFonts w:ascii="Arial" w:eastAsia="宋体" w:hAnsi="Arial" w:cs="Arial"/>
          <w:color w:val="333333"/>
          <w:kern w:val="0"/>
          <w:szCs w:val="21"/>
        </w:rPr>
        <w:t>预算单位所属医院为法人单位的，为方便病人使用银行卡以及资金结算，可开设一个</w:t>
      </w:r>
      <w:r w:rsidRPr="00BA1ED1">
        <w:rPr>
          <w:rFonts w:ascii="Arial" w:eastAsia="宋体" w:hAnsi="Arial" w:cs="Arial"/>
          <w:color w:val="333333"/>
          <w:kern w:val="0"/>
          <w:szCs w:val="21"/>
        </w:rPr>
        <w:t>“</w:t>
      </w:r>
      <w:r w:rsidRPr="00BA1ED1">
        <w:rPr>
          <w:rFonts w:ascii="Arial" w:eastAsia="宋体" w:hAnsi="Arial" w:cs="Arial"/>
          <w:color w:val="333333"/>
          <w:kern w:val="0"/>
          <w:szCs w:val="21"/>
        </w:rPr>
        <w:t>一般存款账户</w:t>
      </w:r>
      <w:r w:rsidRPr="00BA1ED1">
        <w:rPr>
          <w:rFonts w:ascii="Arial" w:eastAsia="宋体" w:hAnsi="Arial" w:cs="Arial"/>
          <w:color w:val="333333"/>
          <w:kern w:val="0"/>
          <w:szCs w:val="21"/>
        </w:rPr>
        <w:t>”</w:t>
      </w:r>
      <w:r w:rsidRPr="00BA1ED1">
        <w:rPr>
          <w:rFonts w:ascii="Arial" w:eastAsia="宋体" w:hAnsi="Arial" w:cs="Arial"/>
          <w:color w:val="333333"/>
          <w:kern w:val="0"/>
          <w:szCs w:val="21"/>
        </w:rPr>
        <w:t>或</w:t>
      </w:r>
      <w:r w:rsidRPr="00BA1ED1">
        <w:rPr>
          <w:rFonts w:ascii="Arial" w:eastAsia="宋体" w:hAnsi="Arial" w:cs="Arial"/>
          <w:color w:val="333333"/>
          <w:kern w:val="0"/>
          <w:szCs w:val="21"/>
        </w:rPr>
        <w:t>“</w:t>
      </w:r>
      <w:r w:rsidRPr="00BA1ED1">
        <w:rPr>
          <w:rFonts w:ascii="Arial" w:eastAsia="宋体" w:hAnsi="Arial" w:cs="Arial"/>
          <w:color w:val="333333"/>
          <w:kern w:val="0"/>
          <w:szCs w:val="21"/>
        </w:rPr>
        <w:t>专用存款账户</w:t>
      </w:r>
      <w:r w:rsidRPr="00BA1ED1">
        <w:rPr>
          <w:rFonts w:ascii="Arial" w:eastAsia="宋体" w:hAnsi="Arial" w:cs="Arial"/>
          <w:color w:val="333333"/>
          <w:kern w:val="0"/>
          <w:szCs w:val="21"/>
        </w:rPr>
        <w:t>”</w:t>
      </w:r>
      <w:r w:rsidRPr="00BA1ED1">
        <w:rPr>
          <w:rFonts w:ascii="Arial" w:eastAsia="宋体" w:hAnsi="Arial" w:cs="Arial"/>
          <w:color w:val="333333"/>
          <w:kern w:val="0"/>
          <w:szCs w:val="21"/>
        </w:rPr>
        <w:t>，用于核算病人看病费用等结算资金。</w:t>
      </w:r>
      <w:r w:rsidRPr="00BA1ED1">
        <w:rPr>
          <w:rFonts w:ascii="Arial" w:eastAsia="宋体" w:hAnsi="Arial" w:cs="Arial"/>
          <w:color w:val="333333"/>
          <w:kern w:val="0"/>
          <w:szCs w:val="21"/>
        </w:rPr>
        <w:t>“</w:t>
      </w:r>
      <w:r w:rsidRPr="00BA1ED1">
        <w:rPr>
          <w:rFonts w:ascii="Arial" w:eastAsia="宋体" w:hAnsi="Arial" w:cs="Arial"/>
          <w:color w:val="333333"/>
          <w:kern w:val="0"/>
          <w:szCs w:val="21"/>
        </w:rPr>
        <w:t>专用存款账户</w:t>
      </w:r>
      <w:r w:rsidRPr="00BA1ED1">
        <w:rPr>
          <w:rFonts w:ascii="Arial" w:eastAsia="宋体" w:hAnsi="Arial" w:cs="Arial"/>
          <w:color w:val="333333"/>
          <w:kern w:val="0"/>
          <w:szCs w:val="21"/>
        </w:rPr>
        <w:t>”</w:t>
      </w:r>
      <w:r w:rsidRPr="00BA1ED1">
        <w:rPr>
          <w:rFonts w:ascii="Arial" w:eastAsia="宋体" w:hAnsi="Arial" w:cs="Arial"/>
          <w:color w:val="333333"/>
          <w:kern w:val="0"/>
          <w:szCs w:val="21"/>
        </w:rPr>
        <w:t>不得支取现金。</w:t>
      </w:r>
    </w:p>
    <w:p w:rsidR="00BA1ED1" w:rsidRPr="00BA1ED1" w:rsidRDefault="00BA1ED1" w:rsidP="00BA1ED1">
      <w:pPr>
        <w:widowControl/>
        <w:shd w:val="clear" w:color="auto" w:fill="FFFFFF"/>
        <w:spacing w:line="360" w:lineRule="atLeast"/>
        <w:ind w:firstLine="480"/>
        <w:jc w:val="left"/>
        <w:rPr>
          <w:rFonts w:ascii="Arial" w:eastAsia="宋体" w:hAnsi="Arial" w:cs="Arial"/>
          <w:color w:val="333333"/>
          <w:kern w:val="0"/>
          <w:szCs w:val="21"/>
        </w:rPr>
      </w:pPr>
      <w:r w:rsidRPr="00BA1ED1">
        <w:rPr>
          <w:rFonts w:ascii="Arial" w:eastAsia="宋体" w:hAnsi="Arial" w:cs="Arial"/>
          <w:color w:val="333333"/>
          <w:kern w:val="0"/>
          <w:szCs w:val="21"/>
        </w:rPr>
        <w:t>预算单位所属医院为非法人单位的，为方便病人看病费用结算，该预算单位可以预算单位名称后加所属医院名称开设一个</w:t>
      </w:r>
      <w:r w:rsidRPr="00BA1ED1">
        <w:rPr>
          <w:rFonts w:ascii="Arial" w:eastAsia="宋体" w:hAnsi="Arial" w:cs="Arial"/>
          <w:color w:val="333333"/>
          <w:kern w:val="0"/>
          <w:szCs w:val="21"/>
        </w:rPr>
        <w:t>“</w:t>
      </w:r>
      <w:r w:rsidRPr="00BA1ED1">
        <w:rPr>
          <w:rFonts w:ascii="Arial" w:eastAsia="宋体" w:hAnsi="Arial" w:cs="Arial"/>
          <w:color w:val="333333"/>
          <w:kern w:val="0"/>
          <w:szCs w:val="21"/>
        </w:rPr>
        <w:t>专用存款账户</w:t>
      </w:r>
      <w:r w:rsidRPr="00BA1ED1">
        <w:rPr>
          <w:rFonts w:ascii="Arial" w:eastAsia="宋体" w:hAnsi="Arial" w:cs="Arial"/>
          <w:color w:val="333333"/>
          <w:kern w:val="0"/>
          <w:szCs w:val="21"/>
        </w:rPr>
        <w:t>”</w:t>
      </w:r>
      <w:r w:rsidRPr="00BA1ED1">
        <w:rPr>
          <w:rFonts w:ascii="Arial" w:eastAsia="宋体" w:hAnsi="Arial" w:cs="Arial"/>
          <w:color w:val="333333"/>
          <w:kern w:val="0"/>
          <w:szCs w:val="21"/>
        </w:rPr>
        <w:t>，该</w:t>
      </w:r>
      <w:r w:rsidRPr="00BA1ED1">
        <w:rPr>
          <w:rFonts w:ascii="Arial" w:eastAsia="宋体" w:hAnsi="Arial" w:cs="Arial"/>
          <w:color w:val="333333"/>
          <w:kern w:val="0"/>
          <w:szCs w:val="21"/>
        </w:rPr>
        <w:t>“</w:t>
      </w:r>
      <w:r w:rsidRPr="00BA1ED1">
        <w:rPr>
          <w:rFonts w:ascii="Arial" w:eastAsia="宋体" w:hAnsi="Arial" w:cs="Arial"/>
          <w:color w:val="333333"/>
          <w:kern w:val="0"/>
          <w:szCs w:val="21"/>
        </w:rPr>
        <w:t>专用存款账户</w:t>
      </w:r>
      <w:r w:rsidRPr="00BA1ED1">
        <w:rPr>
          <w:rFonts w:ascii="Arial" w:eastAsia="宋体" w:hAnsi="Arial" w:cs="Arial"/>
          <w:color w:val="333333"/>
          <w:kern w:val="0"/>
          <w:szCs w:val="21"/>
        </w:rPr>
        <w:t>”</w:t>
      </w:r>
      <w:r w:rsidRPr="00BA1ED1">
        <w:rPr>
          <w:rFonts w:ascii="Arial" w:eastAsia="宋体" w:hAnsi="Arial" w:cs="Arial"/>
          <w:color w:val="333333"/>
          <w:kern w:val="0"/>
          <w:szCs w:val="21"/>
        </w:rPr>
        <w:t>不得支取现金。</w:t>
      </w:r>
    </w:p>
    <w:p w:rsidR="00BA1ED1" w:rsidRPr="00BA1ED1" w:rsidRDefault="00BA1ED1" w:rsidP="00BA1ED1">
      <w:pPr>
        <w:widowControl/>
        <w:shd w:val="clear" w:color="auto" w:fill="FFFFFF"/>
        <w:spacing w:line="360" w:lineRule="atLeast"/>
        <w:ind w:firstLine="480"/>
        <w:jc w:val="left"/>
        <w:rPr>
          <w:rFonts w:ascii="Arial" w:eastAsia="宋体" w:hAnsi="Arial" w:cs="Arial"/>
          <w:color w:val="333333"/>
          <w:kern w:val="0"/>
          <w:szCs w:val="21"/>
        </w:rPr>
      </w:pPr>
      <w:r w:rsidRPr="00BA1ED1">
        <w:rPr>
          <w:rFonts w:ascii="Arial" w:eastAsia="宋体" w:hAnsi="Arial" w:cs="Arial"/>
          <w:color w:val="333333"/>
          <w:kern w:val="0"/>
          <w:szCs w:val="21"/>
        </w:rPr>
        <w:t>(</w:t>
      </w:r>
      <w:r w:rsidRPr="00BA1ED1">
        <w:rPr>
          <w:rFonts w:ascii="Arial" w:eastAsia="宋体" w:hAnsi="Arial" w:cs="Arial"/>
          <w:color w:val="333333"/>
          <w:kern w:val="0"/>
          <w:szCs w:val="21"/>
        </w:rPr>
        <w:t>二</w:t>
      </w:r>
      <w:r w:rsidRPr="00BA1ED1">
        <w:rPr>
          <w:rFonts w:ascii="Arial" w:eastAsia="宋体" w:hAnsi="Arial" w:cs="Arial"/>
          <w:color w:val="333333"/>
          <w:kern w:val="0"/>
          <w:szCs w:val="21"/>
        </w:rPr>
        <w:t>)</w:t>
      </w:r>
      <w:r w:rsidRPr="00BA1ED1">
        <w:rPr>
          <w:rFonts w:ascii="Arial" w:eastAsia="宋体" w:hAnsi="Arial" w:cs="Arial"/>
          <w:color w:val="333333"/>
          <w:kern w:val="0"/>
          <w:szCs w:val="21"/>
        </w:rPr>
        <w:t>预算单位所属门诊部，被当地劳动和社会保障部门确定为</w:t>
      </w:r>
      <w:r w:rsidRPr="00BA1ED1">
        <w:rPr>
          <w:rFonts w:ascii="Arial" w:eastAsia="宋体" w:hAnsi="Arial" w:cs="Arial"/>
          <w:color w:val="333333"/>
          <w:kern w:val="0"/>
          <w:szCs w:val="21"/>
        </w:rPr>
        <w:t>“</w:t>
      </w:r>
      <w:r w:rsidRPr="00BA1ED1">
        <w:rPr>
          <w:rFonts w:ascii="Arial" w:eastAsia="宋体" w:hAnsi="Arial" w:cs="Arial"/>
          <w:color w:val="333333"/>
          <w:kern w:val="0"/>
          <w:szCs w:val="21"/>
        </w:rPr>
        <w:t>基本医疗保险定点医疗机构</w:t>
      </w:r>
      <w:r w:rsidRPr="00BA1ED1">
        <w:rPr>
          <w:rFonts w:ascii="Arial" w:eastAsia="宋体" w:hAnsi="Arial" w:cs="Arial"/>
          <w:color w:val="333333"/>
          <w:kern w:val="0"/>
          <w:szCs w:val="21"/>
        </w:rPr>
        <w:t>”</w:t>
      </w:r>
      <w:r w:rsidRPr="00BA1ED1">
        <w:rPr>
          <w:rFonts w:ascii="Arial" w:eastAsia="宋体" w:hAnsi="Arial" w:cs="Arial"/>
          <w:color w:val="333333"/>
          <w:kern w:val="0"/>
          <w:szCs w:val="21"/>
        </w:rPr>
        <w:t>的，预算单位须持有</w:t>
      </w:r>
      <w:r w:rsidRPr="00BA1ED1">
        <w:rPr>
          <w:rFonts w:ascii="Arial" w:eastAsia="宋体" w:hAnsi="Arial" w:cs="Arial"/>
          <w:color w:val="333333"/>
          <w:kern w:val="0"/>
          <w:szCs w:val="21"/>
        </w:rPr>
        <w:t>“</w:t>
      </w:r>
      <w:r w:rsidRPr="00BA1ED1">
        <w:rPr>
          <w:rFonts w:ascii="Arial" w:eastAsia="宋体" w:hAnsi="Arial" w:cs="Arial"/>
          <w:color w:val="333333"/>
          <w:kern w:val="0"/>
          <w:szCs w:val="21"/>
        </w:rPr>
        <w:t>基本医疗保险定点医疗机构</w:t>
      </w:r>
      <w:r w:rsidRPr="00BA1ED1">
        <w:rPr>
          <w:rFonts w:ascii="Arial" w:eastAsia="宋体" w:hAnsi="Arial" w:cs="Arial"/>
          <w:color w:val="333333"/>
          <w:kern w:val="0"/>
          <w:szCs w:val="21"/>
        </w:rPr>
        <w:t>”</w:t>
      </w:r>
      <w:r w:rsidRPr="00BA1ED1">
        <w:rPr>
          <w:rFonts w:ascii="Arial" w:eastAsia="宋体" w:hAnsi="Arial" w:cs="Arial"/>
          <w:color w:val="333333"/>
          <w:kern w:val="0"/>
          <w:szCs w:val="21"/>
        </w:rPr>
        <w:t>服务协议书、营业执照及相关证明文件，以预算单位名称后加所属门诊部名称开设一个</w:t>
      </w:r>
      <w:r w:rsidRPr="00BA1ED1">
        <w:rPr>
          <w:rFonts w:ascii="Arial" w:eastAsia="宋体" w:hAnsi="Arial" w:cs="Arial"/>
          <w:color w:val="333333"/>
          <w:kern w:val="0"/>
          <w:szCs w:val="21"/>
        </w:rPr>
        <w:t>“</w:t>
      </w:r>
      <w:r w:rsidRPr="00BA1ED1">
        <w:rPr>
          <w:rFonts w:ascii="Arial" w:eastAsia="宋体" w:hAnsi="Arial" w:cs="Arial"/>
          <w:color w:val="333333"/>
          <w:kern w:val="0"/>
          <w:szCs w:val="21"/>
        </w:rPr>
        <w:t>专用存款账户</w:t>
      </w:r>
      <w:r w:rsidRPr="00BA1ED1">
        <w:rPr>
          <w:rFonts w:ascii="Arial" w:eastAsia="宋体" w:hAnsi="Arial" w:cs="Arial"/>
          <w:color w:val="333333"/>
          <w:kern w:val="0"/>
          <w:szCs w:val="21"/>
        </w:rPr>
        <w:t>”</w:t>
      </w:r>
      <w:r w:rsidRPr="00BA1ED1">
        <w:rPr>
          <w:rFonts w:ascii="Arial" w:eastAsia="宋体" w:hAnsi="Arial" w:cs="Arial"/>
          <w:color w:val="333333"/>
          <w:kern w:val="0"/>
          <w:szCs w:val="21"/>
        </w:rPr>
        <w:t>，该</w:t>
      </w:r>
      <w:r w:rsidRPr="00BA1ED1">
        <w:rPr>
          <w:rFonts w:ascii="Arial" w:eastAsia="宋体" w:hAnsi="Arial" w:cs="Arial"/>
          <w:color w:val="333333"/>
          <w:kern w:val="0"/>
          <w:szCs w:val="21"/>
        </w:rPr>
        <w:t>“</w:t>
      </w:r>
      <w:r w:rsidRPr="00BA1ED1">
        <w:rPr>
          <w:rFonts w:ascii="Arial" w:eastAsia="宋体" w:hAnsi="Arial" w:cs="Arial"/>
          <w:color w:val="333333"/>
          <w:kern w:val="0"/>
          <w:szCs w:val="21"/>
        </w:rPr>
        <w:t>专用存款账户</w:t>
      </w:r>
      <w:r w:rsidRPr="00BA1ED1">
        <w:rPr>
          <w:rFonts w:ascii="Arial" w:eastAsia="宋体" w:hAnsi="Arial" w:cs="Arial"/>
          <w:color w:val="333333"/>
          <w:kern w:val="0"/>
          <w:szCs w:val="21"/>
        </w:rPr>
        <w:t>”</w:t>
      </w:r>
      <w:r w:rsidRPr="00BA1ED1">
        <w:rPr>
          <w:rFonts w:ascii="Arial" w:eastAsia="宋体" w:hAnsi="Arial" w:cs="Arial"/>
          <w:color w:val="333333"/>
          <w:kern w:val="0"/>
          <w:szCs w:val="21"/>
        </w:rPr>
        <w:t>不得支取现金。其他预算单位所属门诊部，不得开设账户，已开设的一律撤销。</w:t>
      </w:r>
    </w:p>
    <w:p w:rsidR="00BA1ED1" w:rsidRPr="00BA1ED1" w:rsidRDefault="00BA1ED1" w:rsidP="00BA1ED1">
      <w:pPr>
        <w:widowControl/>
        <w:shd w:val="clear" w:color="auto" w:fill="FFFFFF"/>
        <w:spacing w:line="360" w:lineRule="atLeast"/>
        <w:ind w:firstLine="480"/>
        <w:jc w:val="left"/>
        <w:rPr>
          <w:rFonts w:ascii="Arial" w:eastAsia="宋体" w:hAnsi="Arial" w:cs="Arial"/>
          <w:color w:val="333333"/>
          <w:kern w:val="0"/>
          <w:szCs w:val="21"/>
        </w:rPr>
      </w:pPr>
      <w:r w:rsidRPr="00BA1ED1">
        <w:rPr>
          <w:rFonts w:ascii="Arial" w:eastAsia="宋体" w:hAnsi="Arial" w:cs="Arial"/>
          <w:b/>
          <w:bCs/>
          <w:color w:val="333333"/>
          <w:kern w:val="0"/>
          <w:szCs w:val="21"/>
        </w:rPr>
        <w:t>五、关于预算单位实行属地管理资金账户的设置</w:t>
      </w:r>
    </w:p>
    <w:p w:rsidR="00BA1ED1" w:rsidRPr="00BA1ED1" w:rsidRDefault="00BA1ED1" w:rsidP="00BA1ED1">
      <w:pPr>
        <w:widowControl/>
        <w:shd w:val="clear" w:color="auto" w:fill="FFFFFF"/>
        <w:spacing w:line="360" w:lineRule="atLeast"/>
        <w:ind w:firstLine="480"/>
        <w:jc w:val="left"/>
        <w:rPr>
          <w:rFonts w:ascii="Arial" w:eastAsia="宋体" w:hAnsi="Arial" w:cs="Arial"/>
          <w:color w:val="333333"/>
          <w:kern w:val="0"/>
          <w:szCs w:val="21"/>
        </w:rPr>
      </w:pPr>
      <w:r w:rsidRPr="00BA1ED1">
        <w:rPr>
          <w:rFonts w:ascii="Arial" w:eastAsia="宋体" w:hAnsi="Arial" w:cs="Arial"/>
          <w:color w:val="333333"/>
          <w:kern w:val="0"/>
          <w:szCs w:val="21"/>
        </w:rPr>
        <w:t>预算单位按照国家有关政策规定，实行属地管理的住房改革资金、基本医疗保险基金等，确需开设相关账户进行核算的，由预算单位持地方政府或地方财政</w:t>
      </w:r>
      <w:r w:rsidRPr="00BA1ED1">
        <w:rPr>
          <w:rFonts w:ascii="Arial" w:eastAsia="宋体" w:hAnsi="Arial" w:cs="Arial"/>
          <w:color w:val="333333"/>
          <w:kern w:val="0"/>
          <w:szCs w:val="21"/>
        </w:rPr>
        <w:t>(</w:t>
      </w:r>
      <w:r w:rsidRPr="00BA1ED1">
        <w:rPr>
          <w:rFonts w:ascii="Arial" w:eastAsia="宋体" w:hAnsi="Arial" w:cs="Arial"/>
          <w:color w:val="333333"/>
          <w:kern w:val="0"/>
          <w:szCs w:val="21"/>
        </w:rPr>
        <w:t>国库</w:t>
      </w:r>
      <w:r w:rsidRPr="00BA1ED1">
        <w:rPr>
          <w:rFonts w:ascii="Arial" w:eastAsia="宋体" w:hAnsi="Arial" w:cs="Arial"/>
          <w:color w:val="333333"/>
          <w:kern w:val="0"/>
          <w:szCs w:val="21"/>
        </w:rPr>
        <w:t>)</w:t>
      </w:r>
      <w:r w:rsidRPr="00BA1ED1">
        <w:rPr>
          <w:rFonts w:ascii="Arial" w:eastAsia="宋体" w:hAnsi="Arial" w:cs="Arial"/>
          <w:color w:val="333333"/>
          <w:kern w:val="0"/>
          <w:szCs w:val="21"/>
        </w:rPr>
        <w:t>部门有关账户管理的文件，报中央财政部门审批后，开设相关账户。</w:t>
      </w:r>
    </w:p>
    <w:p w:rsidR="00BA1ED1" w:rsidRPr="00BA1ED1" w:rsidRDefault="00BA1ED1" w:rsidP="00BA1ED1">
      <w:pPr>
        <w:widowControl/>
        <w:shd w:val="clear" w:color="auto" w:fill="FFFFFF"/>
        <w:spacing w:line="360" w:lineRule="atLeast"/>
        <w:ind w:firstLine="480"/>
        <w:jc w:val="left"/>
        <w:rPr>
          <w:rFonts w:ascii="Arial" w:eastAsia="宋体" w:hAnsi="Arial" w:cs="Arial"/>
          <w:color w:val="333333"/>
          <w:kern w:val="0"/>
          <w:szCs w:val="21"/>
        </w:rPr>
      </w:pPr>
      <w:r w:rsidRPr="00BA1ED1">
        <w:rPr>
          <w:rFonts w:ascii="Arial" w:eastAsia="宋体" w:hAnsi="Arial" w:cs="Arial"/>
          <w:b/>
          <w:bCs/>
          <w:color w:val="333333"/>
          <w:kern w:val="0"/>
          <w:szCs w:val="21"/>
        </w:rPr>
        <w:t>六、加强协调配合，形成工作合力，做好预算单位银行账户管理工作</w:t>
      </w:r>
    </w:p>
    <w:p w:rsidR="00BA1ED1" w:rsidRPr="00BA1ED1" w:rsidRDefault="00BA1ED1" w:rsidP="00BA1ED1">
      <w:pPr>
        <w:widowControl/>
        <w:shd w:val="clear" w:color="auto" w:fill="FFFFFF"/>
        <w:spacing w:line="360" w:lineRule="atLeast"/>
        <w:ind w:firstLine="480"/>
        <w:jc w:val="left"/>
        <w:rPr>
          <w:rFonts w:ascii="Arial" w:eastAsia="宋体" w:hAnsi="Arial" w:cs="Arial"/>
          <w:color w:val="333333"/>
          <w:kern w:val="0"/>
          <w:szCs w:val="21"/>
        </w:rPr>
      </w:pPr>
      <w:r w:rsidRPr="00BA1ED1">
        <w:rPr>
          <w:rFonts w:ascii="Arial" w:eastAsia="宋体" w:hAnsi="Arial" w:cs="Arial"/>
          <w:color w:val="333333"/>
          <w:kern w:val="0"/>
          <w:szCs w:val="21"/>
        </w:rPr>
        <w:t>中央各主管部门应切实加强对所属预算单位银行账户的管理，按照中央预算单位银行账户管理有关规定，结合实际情况，建立健全和完善本系统银行账户管理制度，进一步明确银行账户管理的具体要求。</w:t>
      </w:r>
    </w:p>
    <w:p w:rsidR="00BA1ED1" w:rsidRPr="00BA1ED1" w:rsidRDefault="00BA1ED1" w:rsidP="00BA1ED1">
      <w:pPr>
        <w:widowControl/>
        <w:shd w:val="clear" w:color="auto" w:fill="FFFFFF"/>
        <w:spacing w:line="360" w:lineRule="atLeast"/>
        <w:ind w:firstLine="480"/>
        <w:jc w:val="left"/>
        <w:rPr>
          <w:rFonts w:ascii="Arial" w:eastAsia="宋体" w:hAnsi="Arial" w:cs="Arial"/>
          <w:color w:val="333333"/>
          <w:kern w:val="0"/>
          <w:szCs w:val="21"/>
        </w:rPr>
      </w:pPr>
      <w:r w:rsidRPr="00BA1ED1">
        <w:rPr>
          <w:rFonts w:ascii="Arial" w:eastAsia="宋体" w:hAnsi="Arial" w:cs="Arial"/>
          <w:color w:val="333333"/>
          <w:kern w:val="0"/>
          <w:szCs w:val="21"/>
        </w:rPr>
        <w:t>财政部驻各地财政监察专员办事处要充分发挥监管职能，加强管理，堵塞账户申报、审批和备案等各个环节的漏洞。要强化对账户管理的监督检查，加大违规处罚力度。对于预算单位出现的账户管理违规问题，财政监察专员办事处可会同中国人民银行有关机构，依据《财政违法行为处罚处分条例》</w:t>
      </w:r>
      <w:r w:rsidRPr="00BA1ED1">
        <w:rPr>
          <w:rFonts w:ascii="Arial" w:eastAsia="宋体" w:hAnsi="Arial" w:cs="Arial"/>
          <w:color w:val="333333"/>
          <w:kern w:val="0"/>
          <w:szCs w:val="21"/>
        </w:rPr>
        <w:t>(</w:t>
      </w:r>
      <w:r w:rsidRPr="00BA1ED1">
        <w:rPr>
          <w:rFonts w:ascii="Arial" w:eastAsia="宋体" w:hAnsi="Arial" w:cs="Arial"/>
          <w:color w:val="333333"/>
          <w:kern w:val="0"/>
          <w:szCs w:val="21"/>
        </w:rPr>
        <w:t>中华人民共和国国务院令第</w:t>
      </w:r>
      <w:r w:rsidRPr="00BA1ED1">
        <w:rPr>
          <w:rFonts w:ascii="Arial" w:eastAsia="宋体" w:hAnsi="Arial" w:cs="Arial"/>
          <w:color w:val="333333"/>
          <w:kern w:val="0"/>
          <w:szCs w:val="21"/>
        </w:rPr>
        <w:t>427</w:t>
      </w:r>
      <w:r w:rsidRPr="00BA1ED1">
        <w:rPr>
          <w:rFonts w:ascii="Arial" w:eastAsia="宋体" w:hAnsi="Arial" w:cs="Arial"/>
          <w:color w:val="333333"/>
          <w:kern w:val="0"/>
          <w:szCs w:val="21"/>
        </w:rPr>
        <w:t>号</w:t>
      </w:r>
      <w:r w:rsidRPr="00BA1ED1">
        <w:rPr>
          <w:rFonts w:ascii="Arial" w:eastAsia="宋体" w:hAnsi="Arial" w:cs="Arial"/>
          <w:color w:val="333333"/>
          <w:kern w:val="0"/>
          <w:szCs w:val="21"/>
        </w:rPr>
        <w:t>)</w:t>
      </w:r>
      <w:r w:rsidRPr="00BA1ED1">
        <w:rPr>
          <w:rFonts w:ascii="Arial" w:eastAsia="宋体" w:hAnsi="Arial" w:cs="Arial"/>
          <w:color w:val="333333"/>
          <w:kern w:val="0"/>
          <w:szCs w:val="21"/>
        </w:rPr>
        <w:t>、《财政部、中国人民银行、监察部、审计署关于印发〈中央预算单位银行账户管理暂行办法〉的通知》</w:t>
      </w:r>
      <w:r w:rsidRPr="00BA1ED1">
        <w:rPr>
          <w:rFonts w:ascii="Arial" w:eastAsia="宋体" w:hAnsi="Arial" w:cs="Arial"/>
          <w:color w:val="333333"/>
          <w:kern w:val="0"/>
          <w:szCs w:val="21"/>
        </w:rPr>
        <w:t>(</w:t>
      </w:r>
      <w:r w:rsidRPr="00BA1ED1">
        <w:rPr>
          <w:rFonts w:ascii="Arial" w:eastAsia="宋体" w:hAnsi="Arial" w:cs="Arial"/>
          <w:color w:val="333333"/>
          <w:kern w:val="0"/>
          <w:szCs w:val="21"/>
        </w:rPr>
        <w:t>财库〔</w:t>
      </w:r>
      <w:r w:rsidRPr="00BA1ED1">
        <w:rPr>
          <w:rFonts w:ascii="Arial" w:eastAsia="宋体" w:hAnsi="Arial" w:cs="Arial"/>
          <w:color w:val="333333"/>
          <w:kern w:val="0"/>
          <w:szCs w:val="21"/>
        </w:rPr>
        <w:t>2002</w:t>
      </w:r>
      <w:r w:rsidRPr="00BA1ED1">
        <w:rPr>
          <w:rFonts w:ascii="Arial" w:eastAsia="宋体" w:hAnsi="Arial" w:cs="Arial"/>
          <w:color w:val="333333"/>
          <w:kern w:val="0"/>
          <w:szCs w:val="21"/>
        </w:rPr>
        <w:t>〕</w:t>
      </w:r>
      <w:r w:rsidRPr="00BA1ED1">
        <w:rPr>
          <w:rFonts w:ascii="Arial" w:eastAsia="宋体" w:hAnsi="Arial" w:cs="Arial"/>
          <w:color w:val="333333"/>
          <w:kern w:val="0"/>
          <w:szCs w:val="21"/>
        </w:rPr>
        <w:t>48</w:t>
      </w:r>
      <w:r w:rsidRPr="00BA1ED1">
        <w:rPr>
          <w:rFonts w:ascii="Arial" w:eastAsia="宋体" w:hAnsi="Arial" w:cs="Arial"/>
          <w:color w:val="333333"/>
          <w:kern w:val="0"/>
          <w:szCs w:val="21"/>
        </w:rPr>
        <w:t>号</w:t>
      </w:r>
      <w:r w:rsidRPr="00BA1ED1">
        <w:rPr>
          <w:rFonts w:ascii="Arial" w:eastAsia="宋体" w:hAnsi="Arial" w:cs="Arial"/>
          <w:color w:val="333333"/>
          <w:kern w:val="0"/>
          <w:szCs w:val="21"/>
        </w:rPr>
        <w:t>)</w:t>
      </w:r>
      <w:r w:rsidRPr="00BA1ED1">
        <w:rPr>
          <w:rFonts w:ascii="Arial" w:eastAsia="宋体" w:hAnsi="Arial" w:cs="Arial"/>
          <w:color w:val="333333"/>
          <w:kern w:val="0"/>
          <w:szCs w:val="21"/>
        </w:rPr>
        <w:t>、《财政部、中国人民银行关于执行〈中央预算单位银行账户管理暂行办法〉的补充通知》</w:t>
      </w:r>
      <w:r w:rsidRPr="00BA1ED1">
        <w:rPr>
          <w:rFonts w:ascii="Arial" w:eastAsia="宋体" w:hAnsi="Arial" w:cs="Arial"/>
          <w:color w:val="333333"/>
          <w:kern w:val="0"/>
          <w:szCs w:val="21"/>
        </w:rPr>
        <w:t>(</w:t>
      </w:r>
      <w:r w:rsidRPr="00BA1ED1">
        <w:rPr>
          <w:rFonts w:ascii="Arial" w:eastAsia="宋体" w:hAnsi="Arial" w:cs="Arial"/>
          <w:color w:val="333333"/>
          <w:kern w:val="0"/>
          <w:szCs w:val="21"/>
        </w:rPr>
        <w:t>财库〔</w:t>
      </w:r>
      <w:r w:rsidRPr="00BA1ED1">
        <w:rPr>
          <w:rFonts w:ascii="Arial" w:eastAsia="宋体" w:hAnsi="Arial" w:cs="Arial"/>
          <w:color w:val="333333"/>
          <w:kern w:val="0"/>
          <w:szCs w:val="21"/>
        </w:rPr>
        <w:t>2004</w:t>
      </w:r>
      <w:r w:rsidRPr="00BA1ED1">
        <w:rPr>
          <w:rFonts w:ascii="Arial" w:eastAsia="宋体" w:hAnsi="Arial" w:cs="Arial"/>
          <w:color w:val="333333"/>
          <w:kern w:val="0"/>
          <w:szCs w:val="21"/>
        </w:rPr>
        <w:t>〕</w:t>
      </w:r>
      <w:r w:rsidRPr="00BA1ED1">
        <w:rPr>
          <w:rFonts w:ascii="Arial" w:eastAsia="宋体" w:hAnsi="Arial" w:cs="Arial"/>
          <w:color w:val="333333"/>
          <w:kern w:val="0"/>
          <w:szCs w:val="21"/>
        </w:rPr>
        <w:t>1</w:t>
      </w:r>
      <w:r w:rsidRPr="00BA1ED1">
        <w:rPr>
          <w:rFonts w:ascii="Arial" w:eastAsia="宋体" w:hAnsi="Arial" w:cs="Arial"/>
          <w:color w:val="333333"/>
          <w:kern w:val="0"/>
          <w:szCs w:val="21"/>
        </w:rPr>
        <w:t>号</w:t>
      </w:r>
      <w:r w:rsidRPr="00BA1ED1">
        <w:rPr>
          <w:rFonts w:ascii="Arial" w:eastAsia="宋体" w:hAnsi="Arial" w:cs="Arial"/>
          <w:color w:val="333333"/>
          <w:kern w:val="0"/>
          <w:szCs w:val="21"/>
        </w:rPr>
        <w:t>)</w:t>
      </w:r>
      <w:r w:rsidRPr="00BA1ED1">
        <w:rPr>
          <w:rFonts w:ascii="Arial" w:eastAsia="宋体" w:hAnsi="Arial" w:cs="Arial"/>
          <w:color w:val="333333"/>
          <w:kern w:val="0"/>
          <w:szCs w:val="21"/>
        </w:rPr>
        <w:t>等相关规定，对预算单位进行行政处罚。</w:t>
      </w:r>
    </w:p>
    <w:p w:rsidR="00BA1ED1" w:rsidRPr="00BA1ED1" w:rsidRDefault="00BA1ED1" w:rsidP="00BA1ED1">
      <w:pPr>
        <w:widowControl/>
        <w:shd w:val="clear" w:color="auto" w:fill="FFFFFF"/>
        <w:spacing w:line="360" w:lineRule="atLeast"/>
        <w:ind w:firstLine="480"/>
        <w:jc w:val="left"/>
        <w:rPr>
          <w:rFonts w:ascii="Arial" w:eastAsia="宋体" w:hAnsi="Arial" w:cs="Arial"/>
          <w:color w:val="333333"/>
          <w:kern w:val="0"/>
          <w:szCs w:val="21"/>
        </w:rPr>
      </w:pPr>
      <w:r w:rsidRPr="00BA1ED1">
        <w:rPr>
          <w:rFonts w:ascii="Arial" w:eastAsia="宋体" w:hAnsi="Arial" w:cs="Arial"/>
          <w:color w:val="333333"/>
          <w:kern w:val="0"/>
          <w:szCs w:val="21"/>
        </w:rPr>
        <w:t>银行账户管理相关部门要进一步加强协调配合，积极创造条件，逐步实现财政部、商业银行及相关部门账户管理系统信息共享和对预算单位银行账户实施动态监控。</w:t>
      </w:r>
      <w:r w:rsidRPr="00BA1ED1">
        <w:rPr>
          <w:rFonts w:ascii="Arial" w:eastAsia="宋体" w:hAnsi="Arial" w:cs="Arial"/>
          <w:color w:val="3366CC"/>
          <w:kern w:val="0"/>
          <w:sz w:val="18"/>
          <w:vertAlign w:val="superscript"/>
        </w:rPr>
        <w:t> </w:t>
      </w:r>
      <w:r w:rsidRPr="00BA1ED1">
        <w:rPr>
          <w:rFonts w:ascii="Arial" w:eastAsia="宋体" w:hAnsi="Arial" w:cs="Arial"/>
          <w:color w:val="3366CC"/>
          <w:kern w:val="0"/>
          <w:sz w:val="18"/>
          <w:szCs w:val="18"/>
          <w:vertAlign w:val="superscript"/>
        </w:rPr>
        <w:t>[1]</w:t>
      </w:r>
      <w:bookmarkStart w:id="3" w:name="ref_[1]_6847300"/>
      <w:r w:rsidRPr="00BA1ED1">
        <w:rPr>
          <w:rFonts w:ascii="Arial" w:eastAsia="宋体" w:hAnsi="Arial" w:cs="Arial"/>
          <w:color w:val="136EC2"/>
          <w:kern w:val="0"/>
          <w:sz w:val="2"/>
          <w:szCs w:val="2"/>
        </w:rPr>
        <w:t> </w:t>
      </w:r>
      <w:bookmarkEnd w:id="3"/>
    </w:p>
    <w:p w:rsidR="00A9213E" w:rsidRDefault="00F50FFF"/>
    <w:sectPr w:rsidR="00A921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1ED1"/>
    <w:rsid w:val="00BA1ED1"/>
    <w:rsid w:val="00DB7D74"/>
    <w:rsid w:val="00F50F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A1ED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A1ED1"/>
    <w:rPr>
      <w:rFonts w:ascii="宋体" w:eastAsia="宋体" w:hAnsi="宋体" w:cs="宋体"/>
      <w:b/>
      <w:bCs/>
      <w:kern w:val="0"/>
      <w:sz w:val="36"/>
      <w:szCs w:val="36"/>
    </w:rPr>
  </w:style>
  <w:style w:type="character" w:styleId="a3">
    <w:name w:val="Hyperlink"/>
    <w:basedOn w:val="a0"/>
    <w:uiPriority w:val="99"/>
    <w:semiHidden/>
    <w:unhideWhenUsed/>
    <w:rsid w:val="00BA1ED1"/>
    <w:rPr>
      <w:color w:val="0000FF"/>
      <w:u w:val="single"/>
    </w:rPr>
  </w:style>
  <w:style w:type="character" w:customStyle="1" w:styleId="apple-converted-space">
    <w:name w:val="apple-converted-space"/>
    <w:basedOn w:val="a0"/>
    <w:rsid w:val="00BA1ED1"/>
  </w:style>
</w:styles>
</file>

<file path=word/webSettings.xml><?xml version="1.0" encoding="utf-8"?>
<w:webSettings xmlns:r="http://schemas.openxmlformats.org/officeDocument/2006/relationships" xmlns:w="http://schemas.openxmlformats.org/wordprocessingml/2006/main">
  <w:divs>
    <w:div w:id="12998786">
      <w:bodyDiv w:val="1"/>
      <w:marLeft w:val="0"/>
      <w:marRight w:val="0"/>
      <w:marTop w:val="0"/>
      <w:marBottom w:val="0"/>
      <w:divBdr>
        <w:top w:val="none" w:sz="0" w:space="0" w:color="auto"/>
        <w:left w:val="none" w:sz="0" w:space="0" w:color="auto"/>
        <w:bottom w:val="none" w:sz="0" w:space="0" w:color="auto"/>
        <w:right w:val="none" w:sz="0" w:space="0" w:color="auto"/>
      </w:divBdr>
      <w:divsChild>
        <w:div w:id="70321865">
          <w:marLeft w:val="0"/>
          <w:marRight w:val="0"/>
          <w:marTop w:val="0"/>
          <w:marBottom w:val="225"/>
          <w:divBdr>
            <w:top w:val="none" w:sz="0" w:space="0" w:color="auto"/>
            <w:left w:val="none" w:sz="0" w:space="0" w:color="auto"/>
            <w:bottom w:val="none" w:sz="0" w:space="0" w:color="auto"/>
            <w:right w:val="none" w:sz="0" w:space="0" w:color="auto"/>
          </w:divBdr>
        </w:div>
        <w:div w:id="1454640196">
          <w:marLeft w:val="0"/>
          <w:marRight w:val="0"/>
          <w:marTop w:val="0"/>
          <w:marBottom w:val="225"/>
          <w:divBdr>
            <w:top w:val="none" w:sz="0" w:space="0" w:color="auto"/>
            <w:left w:val="none" w:sz="0" w:space="0" w:color="auto"/>
            <w:bottom w:val="none" w:sz="0" w:space="0" w:color="auto"/>
            <w:right w:val="none" w:sz="0" w:space="0" w:color="auto"/>
          </w:divBdr>
        </w:div>
        <w:div w:id="690449413">
          <w:marLeft w:val="0"/>
          <w:marRight w:val="0"/>
          <w:marTop w:val="0"/>
          <w:marBottom w:val="225"/>
          <w:divBdr>
            <w:top w:val="none" w:sz="0" w:space="0" w:color="auto"/>
            <w:left w:val="none" w:sz="0" w:space="0" w:color="auto"/>
            <w:bottom w:val="none" w:sz="0" w:space="0" w:color="auto"/>
            <w:right w:val="none" w:sz="0" w:space="0" w:color="auto"/>
          </w:divBdr>
        </w:div>
        <w:div w:id="908537440">
          <w:marLeft w:val="0"/>
          <w:marRight w:val="0"/>
          <w:marTop w:val="0"/>
          <w:marBottom w:val="225"/>
          <w:divBdr>
            <w:top w:val="none" w:sz="0" w:space="0" w:color="auto"/>
            <w:left w:val="none" w:sz="0" w:space="0" w:color="auto"/>
            <w:bottom w:val="none" w:sz="0" w:space="0" w:color="auto"/>
            <w:right w:val="none" w:sz="0" w:space="0" w:color="auto"/>
          </w:divBdr>
        </w:div>
        <w:div w:id="584728322">
          <w:marLeft w:val="0"/>
          <w:marRight w:val="0"/>
          <w:marTop w:val="0"/>
          <w:marBottom w:val="225"/>
          <w:divBdr>
            <w:top w:val="none" w:sz="0" w:space="0" w:color="auto"/>
            <w:left w:val="none" w:sz="0" w:space="0" w:color="auto"/>
            <w:bottom w:val="none" w:sz="0" w:space="0" w:color="auto"/>
            <w:right w:val="none" w:sz="0" w:space="0" w:color="auto"/>
          </w:divBdr>
        </w:div>
        <w:div w:id="1530803253">
          <w:marLeft w:val="0"/>
          <w:marRight w:val="0"/>
          <w:marTop w:val="0"/>
          <w:marBottom w:val="225"/>
          <w:divBdr>
            <w:top w:val="none" w:sz="0" w:space="0" w:color="auto"/>
            <w:left w:val="none" w:sz="0" w:space="0" w:color="auto"/>
            <w:bottom w:val="none" w:sz="0" w:space="0" w:color="auto"/>
            <w:right w:val="none" w:sz="0" w:space="0" w:color="auto"/>
          </w:divBdr>
        </w:div>
        <w:div w:id="2080204965">
          <w:marLeft w:val="0"/>
          <w:marRight w:val="0"/>
          <w:marTop w:val="0"/>
          <w:marBottom w:val="225"/>
          <w:divBdr>
            <w:top w:val="none" w:sz="0" w:space="0" w:color="auto"/>
            <w:left w:val="none" w:sz="0" w:space="0" w:color="auto"/>
            <w:bottom w:val="none" w:sz="0" w:space="0" w:color="auto"/>
            <w:right w:val="none" w:sz="0" w:space="0" w:color="auto"/>
          </w:divBdr>
        </w:div>
        <w:div w:id="592973472">
          <w:marLeft w:val="-450"/>
          <w:marRight w:val="0"/>
          <w:marTop w:val="525"/>
          <w:marBottom w:val="225"/>
          <w:divBdr>
            <w:top w:val="none" w:sz="0" w:space="0" w:color="auto"/>
            <w:left w:val="single" w:sz="48" w:space="0" w:color="4F9CEE"/>
            <w:bottom w:val="none" w:sz="0" w:space="0" w:color="auto"/>
            <w:right w:val="none" w:sz="0" w:space="0" w:color="auto"/>
          </w:divBdr>
        </w:div>
        <w:div w:id="452335539">
          <w:marLeft w:val="0"/>
          <w:marRight w:val="0"/>
          <w:marTop w:val="0"/>
          <w:marBottom w:val="225"/>
          <w:divBdr>
            <w:top w:val="none" w:sz="0" w:space="0" w:color="auto"/>
            <w:left w:val="none" w:sz="0" w:space="0" w:color="auto"/>
            <w:bottom w:val="none" w:sz="0" w:space="0" w:color="auto"/>
            <w:right w:val="none" w:sz="0" w:space="0" w:color="auto"/>
          </w:divBdr>
        </w:div>
        <w:div w:id="1182359413">
          <w:marLeft w:val="0"/>
          <w:marRight w:val="0"/>
          <w:marTop w:val="0"/>
          <w:marBottom w:val="225"/>
          <w:divBdr>
            <w:top w:val="none" w:sz="0" w:space="0" w:color="auto"/>
            <w:left w:val="none" w:sz="0" w:space="0" w:color="auto"/>
            <w:bottom w:val="none" w:sz="0" w:space="0" w:color="auto"/>
            <w:right w:val="none" w:sz="0" w:space="0" w:color="auto"/>
          </w:divBdr>
        </w:div>
        <w:div w:id="641693979">
          <w:marLeft w:val="0"/>
          <w:marRight w:val="0"/>
          <w:marTop w:val="0"/>
          <w:marBottom w:val="225"/>
          <w:divBdr>
            <w:top w:val="none" w:sz="0" w:space="0" w:color="auto"/>
            <w:left w:val="none" w:sz="0" w:space="0" w:color="auto"/>
            <w:bottom w:val="none" w:sz="0" w:space="0" w:color="auto"/>
            <w:right w:val="none" w:sz="0" w:space="0" w:color="auto"/>
          </w:divBdr>
        </w:div>
        <w:div w:id="991300212">
          <w:marLeft w:val="0"/>
          <w:marRight w:val="0"/>
          <w:marTop w:val="0"/>
          <w:marBottom w:val="225"/>
          <w:divBdr>
            <w:top w:val="none" w:sz="0" w:space="0" w:color="auto"/>
            <w:left w:val="none" w:sz="0" w:space="0" w:color="auto"/>
            <w:bottom w:val="none" w:sz="0" w:space="0" w:color="auto"/>
            <w:right w:val="none" w:sz="0" w:space="0" w:color="auto"/>
          </w:divBdr>
        </w:div>
        <w:div w:id="297154065">
          <w:marLeft w:val="0"/>
          <w:marRight w:val="0"/>
          <w:marTop w:val="0"/>
          <w:marBottom w:val="225"/>
          <w:divBdr>
            <w:top w:val="none" w:sz="0" w:space="0" w:color="auto"/>
            <w:left w:val="none" w:sz="0" w:space="0" w:color="auto"/>
            <w:bottom w:val="none" w:sz="0" w:space="0" w:color="auto"/>
            <w:right w:val="none" w:sz="0" w:space="0" w:color="auto"/>
          </w:divBdr>
        </w:div>
        <w:div w:id="1388334794">
          <w:marLeft w:val="0"/>
          <w:marRight w:val="0"/>
          <w:marTop w:val="0"/>
          <w:marBottom w:val="225"/>
          <w:divBdr>
            <w:top w:val="none" w:sz="0" w:space="0" w:color="auto"/>
            <w:left w:val="none" w:sz="0" w:space="0" w:color="auto"/>
            <w:bottom w:val="none" w:sz="0" w:space="0" w:color="auto"/>
            <w:right w:val="none" w:sz="0" w:space="0" w:color="auto"/>
          </w:divBdr>
        </w:div>
        <w:div w:id="1217548850">
          <w:marLeft w:val="0"/>
          <w:marRight w:val="0"/>
          <w:marTop w:val="0"/>
          <w:marBottom w:val="225"/>
          <w:divBdr>
            <w:top w:val="none" w:sz="0" w:space="0" w:color="auto"/>
            <w:left w:val="none" w:sz="0" w:space="0" w:color="auto"/>
            <w:bottom w:val="none" w:sz="0" w:space="0" w:color="auto"/>
            <w:right w:val="none" w:sz="0" w:space="0" w:color="auto"/>
          </w:divBdr>
        </w:div>
        <w:div w:id="1900826869">
          <w:marLeft w:val="0"/>
          <w:marRight w:val="0"/>
          <w:marTop w:val="0"/>
          <w:marBottom w:val="225"/>
          <w:divBdr>
            <w:top w:val="none" w:sz="0" w:space="0" w:color="auto"/>
            <w:left w:val="none" w:sz="0" w:space="0" w:color="auto"/>
            <w:bottom w:val="none" w:sz="0" w:space="0" w:color="auto"/>
            <w:right w:val="none" w:sz="0" w:space="0" w:color="auto"/>
          </w:divBdr>
        </w:div>
        <w:div w:id="1424305058">
          <w:marLeft w:val="0"/>
          <w:marRight w:val="0"/>
          <w:marTop w:val="0"/>
          <w:marBottom w:val="225"/>
          <w:divBdr>
            <w:top w:val="none" w:sz="0" w:space="0" w:color="auto"/>
            <w:left w:val="none" w:sz="0" w:space="0" w:color="auto"/>
            <w:bottom w:val="none" w:sz="0" w:space="0" w:color="auto"/>
            <w:right w:val="none" w:sz="0" w:space="0" w:color="auto"/>
          </w:divBdr>
        </w:div>
        <w:div w:id="2046099780">
          <w:marLeft w:val="0"/>
          <w:marRight w:val="0"/>
          <w:marTop w:val="0"/>
          <w:marBottom w:val="225"/>
          <w:divBdr>
            <w:top w:val="none" w:sz="0" w:space="0" w:color="auto"/>
            <w:left w:val="none" w:sz="0" w:space="0" w:color="auto"/>
            <w:bottom w:val="none" w:sz="0" w:space="0" w:color="auto"/>
            <w:right w:val="none" w:sz="0" w:space="0" w:color="auto"/>
          </w:divBdr>
        </w:div>
        <w:div w:id="402877164">
          <w:marLeft w:val="0"/>
          <w:marRight w:val="0"/>
          <w:marTop w:val="0"/>
          <w:marBottom w:val="225"/>
          <w:divBdr>
            <w:top w:val="none" w:sz="0" w:space="0" w:color="auto"/>
            <w:left w:val="none" w:sz="0" w:space="0" w:color="auto"/>
            <w:bottom w:val="none" w:sz="0" w:space="0" w:color="auto"/>
            <w:right w:val="none" w:sz="0" w:space="0" w:color="auto"/>
          </w:divBdr>
        </w:div>
        <w:div w:id="2107535878">
          <w:marLeft w:val="0"/>
          <w:marRight w:val="0"/>
          <w:marTop w:val="0"/>
          <w:marBottom w:val="225"/>
          <w:divBdr>
            <w:top w:val="none" w:sz="0" w:space="0" w:color="auto"/>
            <w:left w:val="none" w:sz="0" w:space="0" w:color="auto"/>
            <w:bottom w:val="none" w:sz="0" w:space="0" w:color="auto"/>
            <w:right w:val="none" w:sz="0" w:space="0" w:color="auto"/>
          </w:divBdr>
        </w:div>
        <w:div w:id="1750037969">
          <w:marLeft w:val="0"/>
          <w:marRight w:val="0"/>
          <w:marTop w:val="0"/>
          <w:marBottom w:val="225"/>
          <w:divBdr>
            <w:top w:val="none" w:sz="0" w:space="0" w:color="auto"/>
            <w:left w:val="none" w:sz="0" w:space="0" w:color="auto"/>
            <w:bottom w:val="none" w:sz="0" w:space="0" w:color="auto"/>
            <w:right w:val="none" w:sz="0" w:space="0" w:color="auto"/>
          </w:divBdr>
        </w:div>
        <w:div w:id="151416116">
          <w:marLeft w:val="0"/>
          <w:marRight w:val="0"/>
          <w:marTop w:val="0"/>
          <w:marBottom w:val="225"/>
          <w:divBdr>
            <w:top w:val="none" w:sz="0" w:space="0" w:color="auto"/>
            <w:left w:val="none" w:sz="0" w:space="0" w:color="auto"/>
            <w:bottom w:val="none" w:sz="0" w:space="0" w:color="auto"/>
            <w:right w:val="none" w:sz="0" w:space="0" w:color="auto"/>
          </w:divBdr>
        </w:div>
        <w:div w:id="2092924492">
          <w:marLeft w:val="0"/>
          <w:marRight w:val="0"/>
          <w:marTop w:val="0"/>
          <w:marBottom w:val="225"/>
          <w:divBdr>
            <w:top w:val="none" w:sz="0" w:space="0" w:color="auto"/>
            <w:left w:val="none" w:sz="0" w:space="0" w:color="auto"/>
            <w:bottom w:val="none" w:sz="0" w:space="0" w:color="auto"/>
            <w:right w:val="none" w:sz="0" w:space="0" w:color="auto"/>
          </w:divBdr>
        </w:div>
        <w:div w:id="1624651639">
          <w:marLeft w:val="0"/>
          <w:marRight w:val="0"/>
          <w:marTop w:val="0"/>
          <w:marBottom w:val="225"/>
          <w:divBdr>
            <w:top w:val="none" w:sz="0" w:space="0" w:color="auto"/>
            <w:left w:val="none" w:sz="0" w:space="0" w:color="auto"/>
            <w:bottom w:val="none" w:sz="0" w:space="0" w:color="auto"/>
            <w:right w:val="none" w:sz="0" w:space="0" w:color="auto"/>
          </w:divBdr>
        </w:div>
        <w:div w:id="1857186617">
          <w:marLeft w:val="0"/>
          <w:marRight w:val="0"/>
          <w:marTop w:val="0"/>
          <w:marBottom w:val="225"/>
          <w:divBdr>
            <w:top w:val="none" w:sz="0" w:space="0" w:color="auto"/>
            <w:left w:val="none" w:sz="0" w:space="0" w:color="auto"/>
            <w:bottom w:val="none" w:sz="0" w:space="0" w:color="auto"/>
            <w:right w:val="none" w:sz="0" w:space="0" w:color="auto"/>
          </w:divBdr>
        </w:div>
        <w:div w:id="189536618">
          <w:marLeft w:val="0"/>
          <w:marRight w:val="0"/>
          <w:marTop w:val="0"/>
          <w:marBottom w:val="225"/>
          <w:divBdr>
            <w:top w:val="none" w:sz="0" w:space="0" w:color="auto"/>
            <w:left w:val="none" w:sz="0" w:space="0" w:color="auto"/>
            <w:bottom w:val="none" w:sz="0" w:space="0" w:color="auto"/>
            <w:right w:val="none" w:sz="0" w:space="0" w:color="auto"/>
          </w:divBdr>
        </w:div>
        <w:div w:id="181558335">
          <w:marLeft w:val="0"/>
          <w:marRight w:val="0"/>
          <w:marTop w:val="0"/>
          <w:marBottom w:val="225"/>
          <w:divBdr>
            <w:top w:val="none" w:sz="0" w:space="0" w:color="auto"/>
            <w:left w:val="none" w:sz="0" w:space="0" w:color="auto"/>
            <w:bottom w:val="none" w:sz="0" w:space="0" w:color="auto"/>
            <w:right w:val="none" w:sz="0" w:space="0" w:color="auto"/>
          </w:divBdr>
        </w:div>
        <w:div w:id="1969780579">
          <w:marLeft w:val="0"/>
          <w:marRight w:val="0"/>
          <w:marTop w:val="0"/>
          <w:marBottom w:val="225"/>
          <w:divBdr>
            <w:top w:val="none" w:sz="0" w:space="0" w:color="auto"/>
            <w:left w:val="none" w:sz="0" w:space="0" w:color="auto"/>
            <w:bottom w:val="none" w:sz="0" w:space="0" w:color="auto"/>
            <w:right w:val="none" w:sz="0" w:space="0" w:color="auto"/>
          </w:divBdr>
        </w:div>
        <w:div w:id="1094596046">
          <w:marLeft w:val="0"/>
          <w:marRight w:val="0"/>
          <w:marTop w:val="0"/>
          <w:marBottom w:val="225"/>
          <w:divBdr>
            <w:top w:val="none" w:sz="0" w:space="0" w:color="auto"/>
            <w:left w:val="none" w:sz="0" w:space="0" w:color="auto"/>
            <w:bottom w:val="none" w:sz="0" w:space="0" w:color="auto"/>
            <w:right w:val="none" w:sz="0" w:space="0" w:color="auto"/>
          </w:divBdr>
        </w:div>
        <w:div w:id="665981265">
          <w:marLeft w:val="0"/>
          <w:marRight w:val="0"/>
          <w:marTop w:val="0"/>
          <w:marBottom w:val="225"/>
          <w:divBdr>
            <w:top w:val="none" w:sz="0" w:space="0" w:color="auto"/>
            <w:left w:val="none" w:sz="0" w:space="0" w:color="auto"/>
            <w:bottom w:val="none" w:sz="0" w:space="0" w:color="auto"/>
            <w:right w:val="none" w:sz="0" w:space="0" w:color="auto"/>
          </w:divBdr>
        </w:div>
        <w:div w:id="143374850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9%93%B6%E8%A1%8C/392719" TargetMode="External"/><Relationship Id="rId5" Type="http://schemas.openxmlformats.org/officeDocument/2006/relationships/hyperlink" Target="https://baike.baidu.com/item/%E5%9B%BD%E6%9C%89%E9%93%B6%E8%A1%8C/1261709" TargetMode="External"/><Relationship Id="rId4" Type="http://schemas.openxmlformats.org/officeDocument/2006/relationships/hyperlink" Target="https://baike.baidu.com/item/%E5%9B%BD%E5%8A%A1%E9%99%A2/343590"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2</cp:revision>
  <dcterms:created xsi:type="dcterms:W3CDTF">2018-03-28T02:48:00Z</dcterms:created>
  <dcterms:modified xsi:type="dcterms:W3CDTF">2018-03-28T02:48:00Z</dcterms:modified>
</cp:coreProperties>
</file>