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784" w:rsidRDefault="00353784" w:rsidP="00353784">
      <w:pPr>
        <w:widowControl/>
        <w:shd w:val="clear" w:color="auto" w:fill="FFFFFF"/>
        <w:spacing w:before="100" w:beforeAutospacing="1" w:after="100" w:afterAutospacing="1"/>
        <w:jc w:val="center"/>
        <w:rPr>
          <w:rFonts w:ascii="Arial" w:hAnsi="Arial" w:cs="Arial" w:hint="eastAsia"/>
          <w:color w:val="333333"/>
          <w:sz w:val="23"/>
          <w:szCs w:val="23"/>
        </w:rPr>
      </w:pPr>
      <w:r>
        <w:rPr>
          <w:rFonts w:ascii="Arial" w:hAnsi="Arial" w:cs="Arial"/>
          <w:color w:val="333333"/>
          <w:sz w:val="23"/>
          <w:szCs w:val="23"/>
        </w:rPr>
        <w:t>海南省财政厅</w:t>
      </w:r>
      <w:r>
        <w:rPr>
          <w:rFonts w:ascii="Arial" w:hAnsi="Arial" w:cs="Arial"/>
          <w:color w:val="333333"/>
          <w:sz w:val="23"/>
          <w:szCs w:val="23"/>
        </w:rPr>
        <w:t xml:space="preserve"> </w:t>
      </w:r>
      <w:r>
        <w:rPr>
          <w:rFonts w:ascii="Arial" w:hAnsi="Arial" w:cs="Arial"/>
          <w:color w:val="333333"/>
          <w:sz w:val="23"/>
          <w:szCs w:val="23"/>
        </w:rPr>
        <w:t>海南省科学技术厅关于印发《海南省重大科技计划项目和经费管理办法》的通知</w:t>
      </w:r>
      <w:proofErr w:type="gramStart"/>
      <w:r>
        <w:rPr>
          <w:rFonts w:ascii="Arial" w:hAnsi="Arial" w:cs="Arial"/>
          <w:color w:val="333333"/>
          <w:sz w:val="23"/>
          <w:szCs w:val="23"/>
        </w:rPr>
        <w:t>琼财教</w:t>
      </w:r>
      <w:proofErr w:type="gramEnd"/>
      <w:r>
        <w:rPr>
          <w:rFonts w:ascii="Arial" w:hAnsi="Arial" w:cs="Arial"/>
          <w:color w:val="333333"/>
          <w:sz w:val="23"/>
          <w:szCs w:val="23"/>
        </w:rPr>
        <w:t>〔</w:t>
      </w:r>
      <w:r>
        <w:rPr>
          <w:rFonts w:ascii="Arial" w:hAnsi="Arial" w:cs="Arial"/>
          <w:color w:val="333333"/>
          <w:sz w:val="23"/>
          <w:szCs w:val="23"/>
        </w:rPr>
        <w:t>2018</w:t>
      </w:r>
      <w:r>
        <w:rPr>
          <w:rFonts w:ascii="Arial" w:hAnsi="Arial" w:cs="Arial"/>
          <w:color w:val="333333"/>
          <w:sz w:val="23"/>
          <w:szCs w:val="23"/>
        </w:rPr>
        <w:t>〕</w:t>
      </w:r>
      <w:r>
        <w:rPr>
          <w:rFonts w:ascii="Arial" w:hAnsi="Arial" w:cs="Arial"/>
          <w:color w:val="333333"/>
          <w:sz w:val="23"/>
          <w:szCs w:val="23"/>
        </w:rPr>
        <w:t>116</w:t>
      </w:r>
      <w:r>
        <w:rPr>
          <w:rFonts w:ascii="Arial" w:hAnsi="Arial" w:cs="Arial"/>
          <w:color w:val="333333"/>
          <w:sz w:val="23"/>
          <w:szCs w:val="23"/>
        </w:rPr>
        <w:t>号</w:t>
      </w:r>
    </w:p>
    <w:p w:rsidR="00353784" w:rsidRPr="00353784" w:rsidRDefault="00353784" w:rsidP="00353784">
      <w:pPr>
        <w:widowControl/>
        <w:shd w:val="clear" w:color="auto" w:fill="FFFFFF"/>
        <w:wordWrap w:val="0"/>
        <w:spacing w:before="100" w:beforeAutospacing="1" w:after="100" w:afterAutospacing="1" w:line="578" w:lineRule="atLeast"/>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省直有关部门，各市县财政局、科技管理部门，洋浦财政局、社会发展局，各有关项目承担单位：</w:t>
      </w:r>
    </w:p>
    <w:p w:rsidR="00353784" w:rsidRPr="00353784" w:rsidRDefault="00353784" w:rsidP="00353784">
      <w:pPr>
        <w:widowControl/>
        <w:shd w:val="clear" w:color="auto" w:fill="FFFFFF"/>
        <w:wordWrap w:val="0"/>
        <w:spacing w:before="100" w:beforeAutospacing="1" w:after="100" w:afterAutospacing="1" w:line="578" w:lineRule="atLeast"/>
        <w:ind w:firstLine="640"/>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为规范和加强海南省重大科技计划项目和经费的管理，</w:t>
      </w:r>
      <w:proofErr w:type="gramStart"/>
      <w:r w:rsidRPr="00353784">
        <w:rPr>
          <w:rFonts w:ascii="仿宋_GB2312" w:eastAsia="仿宋_GB2312" w:hAnsi="宋体" w:cs="宋体" w:hint="eastAsia"/>
          <w:color w:val="000000"/>
          <w:kern w:val="0"/>
          <w:sz w:val="28"/>
          <w:szCs w:val="28"/>
          <w:shd w:val="clear" w:color="auto" w:fill="FFFFFF"/>
        </w:rPr>
        <w:t>保障省</w:t>
      </w:r>
      <w:proofErr w:type="gramEnd"/>
      <w:r w:rsidRPr="00353784">
        <w:rPr>
          <w:rFonts w:ascii="仿宋_GB2312" w:eastAsia="仿宋_GB2312" w:hAnsi="宋体" w:cs="宋体" w:hint="eastAsia"/>
          <w:color w:val="000000"/>
          <w:kern w:val="0"/>
          <w:sz w:val="28"/>
          <w:szCs w:val="28"/>
          <w:shd w:val="clear" w:color="auto" w:fill="FFFFFF"/>
        </w:rPr>
        <w:t>重大科技计划专项的组织实施，提高经费使用效益，根据国家有关财经法规和财务管理制度，结合本省实际，我们制定了《海南省重大科技计划项目和经费管理办法》。现予印发，请遵照执行。</w:t>
      </w:r>
    </w:p>
    <w:p w:rsidR="00353784" w:rsidRPr="00353784" w:rsidRDefault="00353784" w:rsidP="00353784">
      <w:pPr>
        <w:widowControl/>
        <w:shd w:val="clear" w:color="auto" w:fill="FFFFFF"/>
        <w:wordWrap w:val="0"/>
        <w:spacing w:before="100" w:beforeAutospacing="1" w:after="100" w:afterAutospacing="1" w:line="578" w:lineRule="atLeast"/>
        <w:ind w:firstLine="640"/>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 xml:space="preserve">海南省财政厅 </w:t>
      </w: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海南省科学技术厅</w:t>
      </w:r>
    </w:p>
    <w:p w:rsidR="00353784" w:rsidRPr="00353784" w:rsidRDefault="00353784" w:rsidP="00353784">
      <w:pPr>
        <w:widowControl/>
        <w:shd w:val="clear" w:color="auto" w:fill="FFFFFF"/>
        <w:wordWrap w:val="0"/>
        <w:spacing w:before="100" w:beforeAutospacing="1" w:after="100" w:afterAutospacing="1" w:line="578" w:lineRule="atLeast"/>
        <w:ind w:firstLine="640"/>
        <w:jc w:val="left"/>
        <w:rPr>
          <w:rFonts w:ascii="宋体" w:eastAsia="宋体" w:hAnsi="宋体" w:cs="宋体"/>
          <w:color w:val="000000"/>
          <w:kern w:val="0"/>
          <w:sz w:val="18"/>
          <w:szCs w:val="18"/>
        </w:rPr>
      </w:pPr>
      <w:r w:rsidRPr="00353784">
        <w:rPr>
          <w:rFonts w:ascii="仿宋_GB2312" w:eastAsia="仿宋_GB2312" w:hAnsi="宋体" w:cs="宋体" w:hint="eastAsia"/>
          <w:color w:val="000000"/>
          <w:kern w:val="0"/>
          <w:sz w:val="32"/>
          <w:szCs w:val="32"/>
          <w:shd w:val="clear" w:color="auto" w:fill="FFFFFF"/>
        </w:rPr>
        <w:t>                               </w:t>
      </w:r>
      <w:r w:rsidRPr="00353784">
        <w:rPr>
          <w:rFonts w:ascii="仿宋_GB2312" w:eastAsia="仿宋_GB2312" w:hAnsi="宋体" w:cs="宋体" w:hint="eastAsia"/>
          <w:color w:val="000000"/>
          <w:kern w:val="0"/>
          <w:sz w:val="32"/>
          <w:szCs w:val="32"/>
          <w:shd w:val="clear" w:color="auto" w:fill="FFFFFF"/>
        </w:rPr>
        <w:t xml:space="preserve">2018年2月6日 </w:t>
      </w:r>
      <w:r w:rsidRPr="00353784">
        <w:rPr>
          <w:rFonts w:ascii="仿宋_GB2312" w:eastAsia="仿宋_GB2312" w:hAnsi="宋体" w:cs="宋体" w:hint="eastAsia"/>
          <w:color w:val="000000"/>
          <w:kern w:val="0"/>
          <w:sz w:val="32"/>
          <w:szCs w:val="32"/>
          <w:shd w:val="clear" w:color="auto" w:fill="FFFFFF"/>
        </w:rPr>
        <w:t>      </w:t>
      </w:r>
    </w:p>
    <w:p w:rsidR="00353784" w:rsidRDefault="00353784" w:rsidP="00353784">
      <w:pPr>
        <w:widowControl/>
        <w:shd w:val="clear" w:color="auto" w:fill="FFFFFF"/>
        <w:spacing w:before="100" w:beforeAutospacing="1" w:after="100" w:afterAutospacing="1"/>
        <w:jc w:val="center"/>
        <w:rPr>
          <w:rFonts w:ascii="宋体" w:eastAsia="宋体" w:hAnsi="宋体" w:cs="宋体" w:hint="eastAsia"/>
          <w:b/>
          <w:bCs/>
          <w:color w:val="000000"/>
          <w:kern w:val="0"/>
          <w:sz w:val="28"/>
          <w:szCs w:val="28"/>
          <w:shd w:val="clear" w:color="auto" w:fill="FFFFFF"/>
        </w:rPr>
      </w:pPr>
    </w:p>
    <w:p w:rsidR="00353784" w:rsidRPr="00353784" w:rsidRDefault="00353784" w:rsidP="00353784">
      <w:pPr>
        <w:widowControl/>
        <w:shd w:val="clear" w:color="auto" w:fill="FFFFFF"/>
        <w:spacing w:before="100" w:beforeAutospacing="1" w:after="100" w:afterAutospacing="1"/>
        <w:jc w:val="center"/>
        <w:rPr>
          <w:rFonts w:ascii="宋体" w:eastAsia="宋体" w:hAnsi="宋体" w:cs="宋体"/>
          <w:color w:val="000000"/>
          <w:kern w:val="0"/>
          <w:sz w:val="28"/>
          <w:szCs w:val="28"/>
        </w:rPr>
      </w:pPr>
      <w:r w:rsidRPr="00353784">
        <w:rPr>
          <w:rFonts w:ascii="宋体" w:eastAsia="宋体" w:hAnsi="宋体" w:cs="宋体" w:hint="eastAsia"/>
          <w:b/>
          <w:bCs/>
          <w:color w:val="000000"/>
          <w:kern w:val="0"/>
          <w:sz w:val="28"/>
          <w:szCs w:val="28"/>
          <w:shd w:val="clear" w:color="auto" w:fill="FFFFFF"/>
        </w:rPr>
        <w:t>海南省重大科技计划项目和经费管理办法</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p>
    <w:p w:rsidR="00353784" w:rsidRPr="00353784" w:rsidRDefault="00353784" w:rsidP="00353784">
      <w:pPr>
        <w:widowControl/>
        <w:shd w:val="clear" w:color="auto" w:fill="FFFFFF"/>
        <w:spacing w:before="100" w:beforeAutospacing="1" w:after="100" w:afterAutospacing="1"/>
        <w:jc w:val="center"/>
        <w:rPr>
          <w:rFonts w:ascii="宋体" w:eastAsia="宋体" w:hAnsi="宋体" w:cs="宋体"/>
          <w:color w:val="000000"/>
          <w:kern w:val="0"/>
          <w:sz w:val="28"/>
          <w:szCs w:val="28"/>
        </w:rPr>
      </w:pPr>
      <w:r w:rsidRPr="00353784">
        <w:rPr>
          <w:rFonts w:ascii="黑体" w:eastAsia="黑体" w:hAnsi="黑体" w:cs="宋体" w:hint="eastAsia"/>
          <w:color w:val="000000"/>
          <w:kern w:val="0"/>
          <w:sz w:val="28"/>
          <w:szCs w:val="28"/>
          <w:shd w:val="clear" w:color="auto" w:fill="FFFFFF"/>
        </w:rPr>
        <w:t xml:space="preserve">第一章 </w:t>
      </w:r>
      <w:r w:rsidRPr="00353784">
        <w:rPr>
          <w:rFonts w:ascii="宋体" w:eastAsia="宋体" w:hAnsi="宋体" w:cs="宋体" w:hint="eastAsia"/>
          <w:color w:val="000000"/>
          <w:kern w:val="0"/>
          <w:sz w:val="28"/>
          <w:szCs w:val="28"/>
          <w:shd w:val="clear" w:color="auto" w:fill="FFFFFF"/>
        </w:rPr>
        <w:t> </w:t>
      </w:r>
      <w:r w:rsidRPr="00353784">
        <w:rPr>
          <w:rFonts w:ascii="黑体" w:eastAsia="黑体" w:hAnsi="黑体" w:cs="宋体" w:hint="eastAsia"/>
          <w:color w:val="000000"/>
          <w:kern w:val="0"/>
          <w:sz w:val="28"/>
          <w:szCs w:val="28"/>
          <w:shd w:val="clear" w:color="auto" w:fill="FFFFFF"/>
        </w:rPr>
        <w:t>总则</w:t>
      </w:r>
    </w:p>
    <w:p w:rsidR="00353784" w:rsidRPr="00353784" w:rsidRDefault="00353784" w:rsidP="00353784">
      <w:pPr>
        <w:widowControl/>
        <w:shd w:val="clear" w:color="auto" w:fill="FFFFFF"/>
        <w:spacing w:before="100" w:beforeAutospacing="1" w:after="100" w:afterAutospacing="1"/>
        <w:ind w:firstLine="640"/>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xml:space="preserve">第一条 </w:t>
      </w: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为规范和加强海南省重大科技计划项目和经费的管理，</w:t>
      </w:r>
      <w:proofErr w:type="gramStart"/>
      <w:r w:rsidRPr="00353784">
        <w:rPr>
          <w:rFonts w:ascii="仿宋_GB2312" w:eastAsia="仿宋_GB2312" w:hAnsi="宋体" w:cs="宋体" w:hint="eastAsia"/>
          <w:color w:val="000000"/>
          <w:kern w:val="0"/>
          <w:sz w:val="28"/>
          <w:szCs w:val="28"/>
          <w:shd w:val="clear" w:color="auto" w:fill="FFFFFF"/>
        </w:rPr>
        <w:t>保障省</w:t>
      </w:r>
      <w:proofErr w:type="gramEnd"/>
      <w:r w:rsidRPr="00353784">
        <w:rPr>
          <w:rFonts w:ascii="仿宋_GB2312" w:eastAsia="仿宋_GB2312" w:hAnsi="宋体" w:cs="宋体" w:hint="eastAsia"/>
          <w:color w:val="000000"/>
          <w:kern w:val="0"/>
          <w:sz w:val="28"/>
          <w:szCs w:val="28"/>
          <w:shd w:val="clear" w:color="auto" w:fill="FFFFFF"/>
        </w:rPr>
        <w:t>重大科技计划专项（以下简称重大科技专项）的组织实施，提高经费使用效益，根据《中共中央办公厅 国务院办公厅关于进一步完善中央财政科研项目资金管理等政策的若干意见》（中办发〔2016〕</w:t>
      </w:r>
      <w:r w:rsidRPr="00353784">
        <w:rPr>
          <w:rFonts w:ascii="仿宋_GB2312" w:eastAsia="仿宋_GB2312" w:hAnsi="宋体" w:cs="宋体" w:hint="eastAsia"/>
          <w:color w:val="000000"/>
          <w:kern w:val="0"/>
          <w:sz w:val="28"/>
          <w:szCs w:val="28"/>
          <w:shd w:val="clear" w:color="auto" w:fill="FFFFFF"/>
        </w:rPr>
        <w:lastRenderedPageBreak/>
        <w:t>50号），《中共海南省委办公厅 海南省政府办公厅关于进一步完善海南省财政科研项目资金管理等政策的实施意见》（</w:t>
      </w:r>
      <w:proofErr w:type="gramStart"/>
      <w:r w:rsidRPr="00353784">
        <w:rPr>
          <w:rFonts w:ascii="仿宋_GB2312" w:eastAsia="仿宋_GB2312" w:hAnsi="宋体" w:cs="宋体" w:hint="eastAsia"/>
          <w:color w:val="000000"/>
          <w:kern w:val="0"/>
          <w:sz w:val="28"/>
          <w:szCs w:val="28"/>
          <w:shd w:val="clear" w:color="auto" w:fill="FFFFFF"/>
        </w:rPr>
        <w:t>琼办发</w:t>
      </w:r>
      <w:proofErr w:type="gramEnd"/>
      <w:r w:rsidRPr="00353784">
        <w:rPr>
          <w:rFonts w:ascii="仿宋_GB2312" w:eastAsia="仿宋_GB2312" w:hAnsi="宋体" w:cs="宋体" w:hint="eastAsia"/>
          <w:color w:val="000000"/>
          <w:kern w:val="0"/>
          <w:sz w:val="28"/>
          <w:szCs w:val="28"/>
          <w:shd w:val="clear" w:color="auto" w:fill="FFFFFF"/>
        </w:rPr>
        <w:t>〔2017〕16号）的有关规定，结合本省实际，制定本办法。</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 xml:space="preserve">第二条 </w:t>
      </w: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本办法所称省重大科技计划项目是指以</w:t>
      </w:r>
      <w:proofErr w:type="gramStart"/>
      <w:r w:rsidRPr="00353784">
        <w:rPr>
          <w:rFonts w:ascii="仿宋_GB2312" w:eastAsia="仿宋_GB2312" w:hAnsi="宋体" w:cs="宋体" w:hint="eastAsia"/>
          <w:color w:val="000000"/>
          <w:kern w:val="0"/>
          <w:sz w:val="28"/>
          <w:szCs w:val="28"/>
        </w:rPr>
        <w:t>聚焦省</w:t>
      </w:r>
      <w:proofErr w:type="gramEnd"/>
      <w:r w:rsidRPr="00353784">
        <w:rPr>
          <w:rFonts w:ascii="仿宋_GB2312" w:eastAsia="仿宋_GB2312" w:hAnsi="宋体" w:cs="宋体" w:hint="eastAsia"/>
          <w:color w:val="000000"/>
          <w:kern w:val="0"/>
          <w:sz w:val="28"/>
          <w:szCs w:val="28"/>
        </w:rPr>
        <w:t>重大战略产品和重大产业化为目标，针对本省经济社会发展的重大科技需求，充分发挥政府主导作用，加强产学研联合攻关，着力解决产业重大科技问题，培育战略性新兴产业，推动重点产业发展的项目。</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rPr>
        <w:t xml:space="preserve">　　第三条</w:t>
      </w: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重大科技专项的资金来源坚持多元化原则，包括省财政资金、市县财政资金、单位自筹资金以及从其他渠道获得的资金。</w:t>
      </w:r>
    </w:p>
    <w:p w:rsidR="00353784" w:rsidRPr="00353784" w:rsidRDefault="00353784" w:rsidP="00353784">
      <w:pPr>
        <w:widowControl/>
        <w:shd w:val="clear" w:color="auto" w:fill="FFFFFF"/>
        <w:spacing w:before="100" w:beforeAutospacing="1" w:after="100" w:afterAutospacing="1"/>
        <w:jc w:val="center"/>
        <w:rPr>
          <w:rFonts w:ascii="宋体" w:eastAsia="宋体" w:hAnsi="宋体" w:cs="宋体"/>
          <w:color w:val="000000"/>
          <w:kern w:val="0"/>
          <w:sz w:val="28"/>
          <w:szCs w:val="28"/>
        </w:rPr>
      </w:pPr>
      <w:r w:rsidRPr="00353784">
        <w:rPr>
          <w:rFonts w:ascii="黑体" w:eastAsia="黑体" w:hAnsi="黑体" w:cs="宋体" w:hint="eastAsia"/>
          <w:color w:val="000000"/>
          <w:kern w:val="0"/>
          <w:sz w:val="28"/>
          <w:szCs w:val="28"/>
          <w:shd w:val="clear" w:color="auto" w:fill="FFFFFF"/>
        </w:rPr>
        <w:t>第二章</w:t>
      </w:r>
      <w:r w:rsidRPr="00353784">
        <w:rPr>
          <w:rFonts w:ascii="宋体" w:eastAsia="宋体" w:hAnsi="宋体" w:cs="宋体" w:hint="eastAsia"/>
          <w:color w:val="000000"/>
          <w:kern w:val="0"/>
          <w:sz w:val="28"/>
          <w:szCs w:val="28"/>
          <w:shd w:val="clear" w:color="auto" w:fill="FFFFFF"/>
        </w:rPr>
        <w:t> </w:t>
      </w:r>
      <w:r w:rsidRPr="00353784">
        <w:rPr>
          <w:rFonts w:ascii="黑体" w:eastAsia="黑体" w:hAnsi="黑体" w:cs="宋体" w:hint="eastAsia"/>
          <w:color w:val="000000"/>
          <w:kern w:val="0"/>
          <w:sz w:val="28"/>
          <w:szCs w:val="28"/>
          <w:shd w:val="clear" w:color="auto" w:fill="FFFFFF"/>
        </w:rPr>
        <w:t>管理部门和职责分工</w:t>
      </w:r>
    </w:p>
    <w:p w:rsidR="00353784" w:rsidRPr="00353784" w:rsidRDefault="00353784" w:rsidP="00353784">
      <w:pPr>
        <w:widowControl/>
        <w:shd w:val="clear" w:color="auto" w:fill="FFFFFF"/>
        <w:snapToGrid w:val="0"/>
        <w:spacing w:before="100" w:beforeAutospacing="1" w:after="100" w:afterAutospacing="1"/>
        <w:ind w:firstLine="640"/>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xml:space="preserve">第四条 </w:t>
      </w: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省重大科技计划项目管理由省科技厅负责，重大科技专项资金由省科技厅、省财政厅共同负责。</w:t>
      </w:r>
    </w:p>
    <w:p w:rsidR="00353784" w:rsidRPr="00353784" w:rsidRDefault="00353784" w:rsidP="00353784">
      <w:pPr>
        <w:widowControl/>
        <w:shd w:val="clear" w:color="auto" w:fill="FFFFFF"/>
        <w:spacing w:before="100" w:beforeAutospacing="1" w:after="100" w:afterAutospacing="1"/>
        <w:ind w:firstLine="640"/>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省科技厅负责编制年度重点任务计划，发布项目申报指南，对项目计划实施情况进行监督检查；组织项目申报、评审、招标、验收等工作，编制项目立项及专项资金安排建议方案，下达项目立项计划，对资金使用情况进行监督、检查，开展绩效评价工作。</w:t>
      </w:r>
    </w:p>
    <w:p w:rsidR="00353784" w:rsidRPr="00353784" w:rsidRDefault="00353784" w:rsidP="00353784">
      <w:pPr>
        <w:widowControl/>
        <w:spacing w:before="100" w:beforeAutospacing="1" w:after="100" w:afterAutospacing="1"/>
        <w:ind w:firstLine="640"/>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省财政厅负责安排年度资金预算；对省科技厅提出的专项资金分配方案进行审核，下达专项资金分配方案，拨付项目资金；对资金使用情况进行监督、检查。</w:t>
      </w:r>
    </w:p>
    <w:p w:rsidR="00353784" w:rsidRPr="00353784" w:rsidRDefault="00353784" w:rsidP="00353784">
      <w:pPr>
        <w:widowControl/>
        <w:spacing w:before="100" w:beforeAutospacing="1" w:after="100" w:afterAutospacing="1"/>
        <w:ind w:firstLine="640"/>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lastRenderedPageBreak/>
        <w:t xml:space="preserve">第五条 </w:t>
      </w: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rPr>
        <w:t>项目（课题）承担单位（以下简称承担单位）是项目（课题）实施、资金使用和管理的责任主体，应强化法人责任，规范资金管理，落实单位自筹资金及其他配套条件等。负责项目（课题）实施、编制和执行所承担的省重大科技专项项目（课题）预算；按规定程序履行相关预算调剂职责；严格执行各项财务规章制度，接受监督、检查和审计，并配合评估和验收。</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p>
    <w:p w:rsidR="00353784" w:rsidRPr="00353784" w:rsidRDefault="00353784" w:rsidP="00353784">
      <w:pPr>
        <w:widowControl/>
        <w:shd w:val="clear" w:color="auto" w:fill="FFFFFF"/>
        <w:spacing w:before="100" w:beforeAutospacing="1" w:after="100" w:afterAutospacing="1"/>
        <w:jc w:val="center"/>
        <w:rPr>
          <w:rFonts w:ascii="宋体" w:eastAsia="宋体" w:hAnsi="宋体" w:cs="宋体"/>
          <w:color w:val="000000"/>
          <w:kern w:val="0"/>
          <w:sz w:val="28"/>
          <w:szCs w:val="28"/>
        </w:rPr>
      </w:pPr>
      <w:r w:rsidRPr="00353784">
        <w:rPr>
          <w:rFonts w:ascii="黑体" w:eastAsia="黑体" w:hAnsi="黑体" w:cs="宋体" w:hint="eastAsia"/>
          <w:color w:val="000000"/>
          <w:kern w:val="0"/>
          <w:sz w:val="28"/>
          <w:szCs w:val="28"/>
          <w:shd w:val="clear" w:color="auto" w:fill="FFFFFF"/>
        </w:rPr>
        <w:t xml:space="preserve">第三章 </w:t>
      </w:r>
      <w:r w:rsidRPr="00353784">
        <w:rPr>
          <w:rFonts w:ascii="宋体" w:eastAsia="宋体" w:hAnsi="宋体" w:cs="宋体" w:hint="eastAsia"/>
          <w:color w:val="000000"/>
          <w:kern w:val="0"/>
          <w:sz w:val="28"/>
          <w:szCs w:val="28"/>
          <w:shd w:val="clear" w:color="auto" w:fill="FFFFFF"/>
        </w:rPr>
        <w:t> </w:t>
      </w:r>
      <w:r w:rsidRPr="00353784">
        <w:rPr>
          <w:rFonts w:ascii="黑体" w:eastAsia="黑体" w:hAnsi="黑体" w:cs="宋体" w:hint="eastAsia"/>
          <w:color w:val="000000"/>
          <w:kern w:val="0"/>
          <w:sz w:val="28"/>
          <w:szCs w:val="28"/>
          <w:shd w:val="clear" w:color="auto" w:fill="FFFFFF"/>
        </w:rPr>
        <w:t>支持重点和补助方式</w:t>
      </w:r>
    </w:p>
    <w:p w:rsidR="00353784" w:rsidRPr="00353784" w:rsidRDefault="00353784" w:rsidP="00353784">
      <w:pPr>
        <w:widowControl/>
        <w:shd w:val="clear" w:color="auto" w:fill="FFFFFF"/>
        <w:spacing w:before="100" w:beforeAutospacing="1" w:after="100" w:afterAutospacing="1"/>
        <w:ind w:firstLine="640"/>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xml:space="preserve">第六条 </w:t>
      </w: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重大科技专项围绕全省重点领域、重点产业的重大科技需求，重点支持以下项目：</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xml:space="preserve">　　（一）对我省产业发展具有重要支撑作用的关键核心和共性技术攻关；</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xml:space="preserve">　　（二）科技成果在海南省境内的转化和产业化以及创新产品的应用推广；</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xml:space="preserve">　　（三）核心装备及战略产品的研发和产业化示范；</w:t>
      </w:r>
    </w:p>
    <w:p w:rsidR="00353784" w:rsidRPr="00353784" w:rsidRDefault="00353784" w:rsidP="00353784">
      <w:pPr>
        <w:widowControl/>
        <w:shd w:val="clear" w:color="auto" w:fill="FFFFFF"/>
        <w:spacing w:before="100" w:beforeAutospacing="1" w:after="100" w:afterAutospacing="1"/>
        <w:ind w:firstLine="640"/>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（四）重大科技示范工程及重大科技创新平台建设；</w:t>
      </w:r>
    </w:p>
    <w:p w:rsidR="00353784" w:rsidRPr="00353784" w:rsidRDefault="00353784" w:rsidP="00353784">
      <w:pPr>
        <w:widowControl/>
        <w:shd w:val="clear" w:color="auto" w:fill="FFFFFF"/>
        <w:spacing w:before="100" w:beforeAutospacing="1" w:after="100" w:afterAutospacing="1"/>
        <w:ind w:firstLine="640"/>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（五）本省经济社会发展亟需解决的、影响本省经济社会发展的重大公共利益的技术攻关科研项目；</w:t>
      </w:r>
    </w:p>
    <w:p w:rsidR="00353784" w:rsidRPr="00353784" w:rsidRDefault="00353784" w:rsidP="00353784">
      <w:pPr>
        <w:widowControl/>
        <w:shd w:val="clear" w:color="auto" w:fill="FFFFFF"/>
        <w:spacing w:before="100" w:beforeAutospacing="1" w:after="100" w:afterAutospacing="1"/>
        <w:ind w:firstLine="640"/>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lastRenderedPageBreak/>
        <w:t>（六）落实全省经济社会发展和科技发展规划部署，实施省委省政府年度重点工作的项目；</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xml:space="preserve">　　（七）国家重大科技</w:t>
      </w:r>
      <w:proofErr w:type="gramStart"/>
      <w:r w:rsidRPr="00353784">
        <w:rPr>
          <w:rFonts w:ascii="仿宋_GB2312" w:eastAsia="仿宋_GB2312" w:hAnsi="宋体" w:cs="宋体" w:hint="eastAsia"/>
          <w:color w:val="000000"/>
          <w:kern w:val="0"/>
          <w:sz w:val="28"/>
          <w:szCs w:val="28"/>
          <w:shd w:val="clear" w:color="auto" w:fill="FFFFFF"/>
        </w:rPr>
        <w:t>专项在</w:t>
      </w:r>
      <w:proofErr w:type="gramEnd"/>
      <w:r w:rsidRPr="00353784">
        <w:rPr>
          <w:rFonts w:ascii="仿宋_GB2312" w:eastAsia="仿宋_GB2312" w:hAnsi="宋体" w:cs="宋体" w:hint="eastAsia"/>
          <w:color w:val="000000"/>
          <w:kern w:val="0"/>
          <w:sz w:val="28"/>
          <w:szCs w:val="28"/>
          <w:shd w:val="clear" w:color="auto" w:fill="FFFFFF"/>
        </w:rPr>
        <w:t>海南省的配套项目；</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xml:space="preserve">　　（八）其他符合重大科技专项范围的项目。</w:t>
      </w:r>
    </w:p>
    <w:p w:rsidR="00353784" w:rsidRPr="00353784" w:rsidRDefault="00353784" w:rsidP="00353784">
      <w:pPr>
        <w:widowControl/>
        <w:shd w:val="clear" w:color="auto" w:fill="FFFFFF"/>
        <w:spacing w:before="100" w:beforeAutospacing="1" w:after="100" w:afterAutospacing="1"/>
        <w:ind w:firstLine="838"/>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rPr>
        <w:t>第七</w:t>
      </w:r>
      <w:r w:rsidRPr="00353784">
        <w:rPr>
          <w:rFonts w:ascii="仿宋_GB2312" w:eastAsia="仿宋_GB2312" w:hAnsi="宋体" w:cs="宋体" w:hint="eastAsia"/>
          <w:color w:val="000000"/>
          <w:kern w:val="0"/>
          <w:sz w:val="28"/>
          <w:szCs w:val="28"/>
          <w:shd w:val="clear" w:color="auto" w:fill="FFFFFF"/>
        </w:rPr>
        <w:t xml:space="preserve">条 </w:t>
      </w: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重大科技专项主要用于支持在中国大陆境内注册，具有独立法人资格，承担重大专项任务的科研院所、高等院校、企业等。企业自筹资金不得低于财政补助资金支持额度。省重大科技项目（课题）实行预算管理（包括财政补助资金和</w:t>
      </w:r>
      <w:r w:rsidRPr="00353784">
        <w:rPr>
          <w:rFonts w:ascii="仿宋_GB2312" w:eastAsia="仿宋_GB2312" w:hAnsi="宋体" w:cs="宋体" w:hint="eastAsia"/>
          <w:color w:val="000000"/>
          <w:kern w:val="0"/>
          <w:sz w:val="28"/>
          <w:szCs w:val="28"/>
        </w:rPr>
        <w:t>承担</w:t>
      </w:r>
      <w:r w:rsidRPr="00353784">
        <w:rPr>
          <w:rFonts w:ascii="仿宋_GB2312" w:eastAsia="仿宋_GB2312" w:hAnsi="宋体" w:cs="宋体" w:hint="eastAsia"/>
          <w:color w:val="000000"/>
          <w:kern w:val="0"/>
          <w:sz w:val="28"/>
          <w:szCs w:val="28"/>
          <w:shd w:val="clear" w:color="auto" w:fill="FFFFFF"/>
        </w:rPr>
        <w:t>单位自筹资金）。</w:t>
      </w:r>
      <w:r w:rsidRPr="00353784">
        <w:rPr>
          <w:rFonts w:ascii="仿宋_GB2312" w:eastAsia="仿宋_GB2312" w:hAnsi="宋体" w:cs="宋体" w:hint="eastAsia"/>
          <w:color w:val="000000"/>
          <w:kern w:val="0"/>
          <w:sz w:val="28"/>
          <w:szCs w:val="28"/>
          <w:shd w:val="clear" w:color="auto" w:fill="FFFFFF"/>
        </w:rPr>
        <w:br w:type="page"/>
      </w:r>
      <w:r w:rsidRPr="00353784">
        <w:rPr>
          <w:rFonts w:ascii="仿宋_GB2312" w:eastAsia="仿宋_GB2312" w:hAnsi="宋体" w:cs="宋体" w:hint="eastAsia"/>
          <w:color w:val="000000"/>
          <w:kern w:val="0"/>
          <w:sz w:val="28"/>
          <w:szCs w:val="28"/>
          <w:shd w:val="clear" w:color="auto" w:fill="FFFFFF"/>
        </w:rPr>
        <w:lastRenderedPageBreak/>
        <w:t>    </w:t>
      </w:r>
      <w:r w:rsidRPr="00353784">
        <w:rPr>
          <w:rFonts w:ascii="仿宋_GB2312" w:eastAsia="仿宋_GB2312" w:hAnsi="宋体" w:cs="宋体" w:hint="eastAsia"/>
          <w:color w:val="000000"/>
          <w:kern w:val="0"/>
          <w:sz w:val="28"/>
          <w:szCs w:val="28"/>
          <w:shd w:val="clear" w:color="auto" w:fill="FFFFFF"/>
        </w:rPr>
        <w:t xml:space="preserve">第八条 </w:t>
      </w: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重大科技专项的财政支持方式分为前补助</w:t>
      </w:r>
      <w:r w:rsidRPr="00353784">
        <w:rPr>
          <w:rFonts w:ascii="仿宋_GB2312" w:eastAsia="仿宋_GB2312" w:hAnsi="宋体" w:cs="宋体" w:hint="eastAsia"/>
          <w:color w:val="000000"/>
          <w:kern w:val="0"/>
          <w:sz w:val="28"/>
          <w:szCs w:val="28"/>
        </w:rPr>
        <w:t>、后补助。具体支持方式根据重大专项组织实施的要求和项目（课题）的特点，在年度指南予以明确。</w:t>
      </w:r>
      <w:r w:rsidRPr="00353784">
        <w:rPr>
          <w:rFonts w:ascii="仿宋_GB2312" w:eastAsia="仿宋_GB2312" w:hAnsi="宋体" w:cs="宋体" w:hint="eastAsia"/>
          <w:color w:val="000000"/>
          <w:kern w:val="0"/>
          <w:sz w:val="28"/>
          <w:szCs w:val="28"/>
        </w:rPr>
        <w:br w:type="page"/>
      </w:r>
      <w:r w:rsidRPr="00353784">
        <w:rPr>
          <w:rFonts w:ascii="仿宋_GB2312" w:eastAsia="仿宋_GB2312" w:hAnsi="宋体" w:cs="宋体" w:hint="eastAsia"/>
          <w:color w:val="000000"/>
          <w:kern w:val="0"/>
          <w:sz w:val="28"/>
          <w:szCs w:val="28"/>
        </w:rPr>
        <w:lastRenderedPageBreak/>
        <w:t xml:space="preserve">　 </w:t>
      </w:r>
      <w:r w:rsidRPr="00353784">
        <w:rPr>
          <w:rFonts w:ascii="仿宋_GB2312" w:eastAsia="仿宋_GB2312" w:hAnsi="宋体" w:cs="宋体" w:hint="eastAsia"/>
          <w:color w:val="000000"/>
          <w:kern w:val="0"/>
          <w:sz w:val="28"/>
          <w:szCs w:val="28"/>
        </w:rPr>
        <w:t> </w:t>
      </w:r>
      <w:r w:rsidRPr="00353784">
        <w:rPr>
          <w:rFonts w:ascii="仿宋_GB2312" w:eastAsia="仿宋_GB2312" w:hAnsi="宋体" w:cs="宋体" w:hint="eastAsia"/>
          <w:color w:val="000000"/>
          <w:kern w:val="0"/>
          <w:sz w:val="28"/>
          <w:szCs w:val="28"/>
        </w:rPr>
        <w:t>（一）前补助是指项目（课题）立项后核定预算，并按照项目（课题）执行进度拨付资金的财政支持方式。前补助对象为</w:t>
      </w:r>
      <w:r w:rsidRPr="00353784">
        <w:rPr>
          <w:rFonts w:ascii="仿宋_GB2312" w:eastAsia="仿宋_GB2312" w:hAnsi="宋体" w:cs="宋体" w:hint="eastAsia"/>
          <w:color w:val="000000"/>
          <w:kern w:val="0"/>
          <w:sz w:val="28"/>
          <w:szCs w:val="28"/>
          <w:shd w:val="clear" w:color="auto" w:fill="FFFFFF"/>
        </w:rPr>
        <w:t>承担省重大科技计划项目的国有高等院校、国有科研院所或其他事业单位。</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rPr>
        <w:t xml:space="preserve">　 </w:t>
      </w:r>
      <w:r w:rsidRPr="00353784">
        <w:rPr>
          <w:rFonts w:ascii="仿宋_GB2312" w:eastAsia="仿宋_GB2312" w:hAnsi="宋体" w:cs="宋体" w:hint="eastAsia"/>
          <w:color w:val="000000"/>
          <w:kern w:val="0"/>
          <w:sz w:val="28"/>
          <w:szCs w:val="28"/>
        </w:rPr>
        <w:t> </w:t>
      </w:r>
      <w:r w:rsidRPr="00353784">
        <w:rPr>
          <w:rFonts w:ascii="仿宋_GB2312" w:eastAsia="仿宋_GB2312" w:hAnsi="宋体" w:cs="宋体" w:hint="eastAsia"/>
          <w:color w:val="000000"/>
          <w:kern w:val="0"/>
          <w:sz w:val="28"/>
          <w:szCs w:val="28"/>
        </w:rPr>
        <w:t>（二）后补助是指</w:t>
      </w:r>
      <w:r w:rsidRPr="00353784">
        <w:rPr>
          <w:rFonts w:ascii="仿宋_GB2312" w:eastAsia="仿宋_GB2312" w:hAnsi="宋体" w:cs="宋体" w:hint="eastAsia"/>
          <w:color w:val="000000"/>
          <w:kern w:val="0"/>
          <w:sz w:val="28"/>
          <w:szCs w:val="28"/>
          <w:shd w:val="clear" w:color="auto" w:fill="FFFFFF"/>
        </w:rPr>
        <w:t>事前立项事后补助，具体是</w:t>
      </w:r>
      <w:r w:rsidRPr="00353784">
        <w:rPr>
          <w:rFonts w:ascii="仿宋_GB2312" w:eastAsia="仿宋_GB2312" w:hAnsi="宋体" w:cs="宋体" w:hint="eastAsia"/>
          <w:color w:val="000000"/>
          <w:kern w:val="0"/>
          <w:sz w:val="28"/>
          <w:szCs w:val="28"/>
        </w:rPr>
        <w:t>指</w:t>
      </w:r>
      <w:r w:rsidRPr="00353784">
        <w:rPr>
          <w:rFonts w:ascii="仿宋_GB2312" w:eastAsia="仿宋_GB2312" w:hAnsi="宋体" w:cs="宋体" w:hint="eastAsia"/>
          <w:color w:val="000000"/>
          <w:kern w:val="0"/>
          <w:sz w:val="28"/>
          <w:szCs w:val="28"/>
          <w:shd w:val="clear" w:color="auto" w:fill="FFFFFF"/>
        </w:rPr>
        <w:t>承担省重大科技计划项目的企业单位，项目预算经立项核定，签订任务书后，</w:t>
      </w:r>
      <w:r w:rsidRPr="00353784">
        <w:rPr>
          <w:rFonts w:ascii="仿宋_GB2312" w:eastAsia="仿宋_GB2312" w:hAnsi="宋体" w:cs="宋体" w:hint="eastAsia"/>
          <w:color w:val="000000"/>
          <w:kern w:val="0"/>
          <w:sz w:val="28"/>
          <w:szCs w:val="28"/>
        </w:rPr>
        <w:t>项目单位先自行投入资金组织开展研究开发和示范推广等活动，在项目（课题）完成并取得相应成果后，按规定程序通过审核验收、评估评审后，再</w:t>
      </w:r>
      <w:r w:rsidRPr="00353784">
        <w:rPr>
          <w:rFonts w:ascii="仿宋_GB2312" w:eastAsia="仿宋_GB2312" w:hAnsi="宋体" w:cs="宋体" w:hint="eastAsia"/>
          <w:color w:val="000000"/>
          <w:kern w:val="0"/>
          <w:sz w:val="28"/>
          <w:szCs w:val="28"/>
          <w:shd w:val="clear" w:color="auto" w:fill="FFFFFF"/>
        </w:rPr>
        <w:t>根据项目</w:t>
      </w:r>
      <w:r w:rsidRPr="00353784">
        <w:rPr>
          <w:rFonts w:ascii="仿宋_GB2312" w:eastAsia="仿宋_GB2312" w:hAnsi="宋体" w:cs="宋体" w:hint="eastAsia"/>
          <w:color w:val="000000"/>
          <w:kern w:val="0"/>
          <w:sz w:val="28"/>
          <w:szCs w:val="28"/>
        </w:rPr>
        <w:t>（课题）</w:t>
      </w:r>
      <w:r w:rsidRPr="00353784">
        <w:rPr>
          <w:rFonts w:ascii="仿宋_GB2312" w:eastAsia="仿宋_GB2312" w:hAnsi="宋体" w:cs="宋体" w:hint="eastAsia"/>
          <w:color w:val="000000"/>
          <w:kern w:val="0"/>
          <w:sz w:val="28"/>
          <w:szCs w:val="28"/>
          <w:shd w:val="clear" w:color="auto" w:fill="FFFFFF"/>
        </w:rPr>
        <w:t>完成和资金使用情况给予适当补助。省科技厅可按一定比例拨付部分财政补助启动资金。</w:t>
      </w:r>
    </w:p>
    <w:p w:rsidR="00353784" w:rsidRPr="00353784" w:rsidRDefault="00353784" w:rsidP="00353784">
      <w:pPr>
        <w:widowControl/>
        <w:shd w:val="clear" w:color="auto" w:fill="FFFFFF"/>
        <w:snapToGrid w:val="0"/>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p>
    <w:p w:rsidR="00353784" w:rsidRPr="00353784" w:rsidRDefault="00353784" w:rsidP="00353784">
      <w:pPr>
        <w:widowControl/>
        <w:shd w:val="clear" w:color="auto" w:fill="FFFFFF"/>
        <w:snapToGrid w:val="0"/>
        <w:spacing w:before="100" w:beforeAutospacing="1" w:after="100" w:afterAutospacing="1"/>
        <w:jc w:val="center"/>
        <w:rPr>
          <w:rFonts w:ascii="宋体" w:eastAsia="宋体" w:hAnsi="宋体" w:cs="宋体"/>
          <w:color w:val="000000"/>
          <w:kern w:val="0"/>
          <w:sz w:val="28"/>
          <w:szCs w:val="28"/>
        </w:rPr>
      </w:pPr>
      <w:r w:rsidRPr="00353784">
        <w:rPr>
          <w:rFonts w:ascii="黑体" w:eastAsia="黑体" w:hAnsi="黑体" w:cs="宋体" w:hint="eastAsia"/>
          <w:color w:val="000000"/>
          <w:kern w:val="0"/>
          <w:sz w:val="28"/>
          <w:szCs w:val="28"/>
          <w:shd w:val="clear" w:color="auto" w:fill="FFFFFF"/>
        </w:rPr>
        <w:t xml:space="preserve">第四章 </w:t>
      </w:r>
      <w:r w:rsidRPr="00353784">
        <w:rPr>
          <w:rFonts w:ascii="宋体" w:eastAsia="宋体" w:hAnsi="宋体" w:cs="宋体" w:hint="eastAsia"/>
          <w:color w:val="000000"/>
          <w:kern w:val="0"/>
          <w:sz w:val="28"/>
          <w:szCs w:val="28"/>
          <w:shd w:val="clear" w:color="auto" w:fill="FFFFFF"/>
        </w:rPr>
        <w:t> </w:t>
      </w:r>
      <w:r w:rsidRPr="00353784">
        <w:rPr>
          <w:rFonts w:ascii="黑体" w:eastAsia="黑体" w:hAnsi="黑体" w:cs="宋体" w:hint="eastAsia"/>
          <w:color w:val="000000"/>
          <w:kern w:val="0"/>
          <w:sz w:val="28"/>
          <w:szCs w:val="28"/>
          <w:shd w:val="clear" w:color="auto" w:fill="FFFFFF"/>
        </w:rPr>
        <w:t>资金使用和管理</w:t>
      </w:r>
    </w:p>
    <w:p w:rsidR="00353784" w:rsidRPr="00353784" w:rsidRDefault="00353784" w:rsidP="00353784">
      <w:pPr>
        <w:widowControl/>
        <w:shd w:val="clear" w:color="auto" w:fill="FFFFFF"/>
        <w:snapToGrid w:val="0"/>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 xml:space="preserve">第九条 </w:t>
      </w: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重大科技专项资金管理和使用原则</w:t>
      </w:r>
    </w:p>
    <w:p w:rsidR="00353784" w:rsidRPr="00353784" w:rsidRDefault="00353784" w:rsidP="00353784">
      <w:pPr>
        <w:widowControl/>
        <w:shd w:val="clear" w:color="auto" w:fill="FFFFFF"/>
        <w:snapToGrid w:val="0"/>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（一）集中财力，聚焦重点。专项资金集中用于支持能承接重大技术研究开发与示范应用任务的科研单位、高等院校和企业，避免分散使用。</w:t>
      </w:r>
    </w:p>
    <w:p w:rsidR="00353784" w:rsidRPr="00353784" w:rsidRDefault="00353784" w:rsidP="00353784">
      <w:pPr>
        <w:widowControl/>
        <w:shd w:val="clear" w:color="auto" w:fill="FFFFFF"/>
        <w:snapToGrid w:val="0"/>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（二）科学安排，合理使用。专项资金要严格按照重大科技项目的目标和任务，科学分配资金，合理编制经费预算，杜绝随意性。</w:t>
      </w:r>
    </w:p>
    <w:p w:rsidR="00353784" w:rsidRPr="00353784" w:rsidRDefault="00353784" w:rsidP="00353784">
      <w:pPr>
        <w:widowControl/>
        <w:shd w:val="clear" w:color="auto" w:fill="FFFFFF"/>
        <w:snapToGrid w:val="0"/>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（三）单独核算，专款专用。专项资金要纳入承担单位财务统一管理，所有渠道获得的资金都要按照“单独核算，确保专款专用”原则使用和管理。注重绩效，并建立专项资金管理和使用的追踪问效制度。</w:t>
      </w:r>
    </w:p>
    <w:p w:rsidR="00353784" w:rsidRPr="00353784" w:rsidRDefault="00353784" w:rsidP="00353784">
      <w:pPr>
        <w:widowControl/>
        <w:shd w:val="clear" w:color="auto" w:fill="FFFFFF"/>
        <w:snapToGrid w:val="0"/>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 xml:space="preserve">（四）政府引导，多元投入。对省重大科技项目的投入，积极发挥市场配置技术资源的决定性作用和企业技术创新的主体作用，应以项目承担单位自有(筹)资金为主，财政资金安排要结合财力可能和重大科技项目的特点适当给予支持。 </w:t>
      </w:r>
      <w:r w:rsidRPr="00353784">
        <w:rPr>
          <w:rFonts w:ascii="仿宋_GB2312" w:eastAsia="仿宋_GB2312" w:hAnsi="宋体" w:cs="宋体" w:hint="eastAsia"/>
          <w:color w:val="000000"/>
          <w:kern w:val="0"/>
          <w:sz w:val="28"/>
          <w:szCs w:val="28"/>
          <w:shd w:val="clear" w:color="auto" w:fill="FFFFFF"/>
        </w:rPr>
        <w:t>  </w:t>
      </w:r>
    </w:p>
    <w:p w:rsidR="00353784" w:rsidRPr="00353784" w:rsidRDefault="00353784" w:rsidP="00353784">
      <w:pPr>
        <w:widowControl/>
        <w:shd w:val="clear" w:color="auto" w:fill="FFFFFF"/>
        <w:snapToGrid w:val="0"/>
        <w:spacing w:before="100" w:beforeAutospacing="1" w:after="100" w:afterAutospacing="1"/>
        <w:ind w:firstLine="640"/>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lastRenderedPageBreak/>
        <w:t>第十条</w:t>
      </w: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省科技厅、省财政厅要加强重大科技专项资金预算管理，省科技厅在统筹安排重大科技专项资金时，要结合财力可能，合理安排项目预算，当年安排省重大科技项目财政经费不得突破重大科技专项当年财政预算。</w:t>
      </w:r>
    </w:p>
    <w:p w:rsidR="00353784" w:rsidRPr="00353784" w:rsidRDefault="00353784" w:rsidP="00353784">
      <w:pPr>
        <w:widowControl/>
        <w:shd w:val="clear" w:color="auto" w:fill="FFFFFF"/>
        <w:snapToGrid w:val="0"/>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 xml:space="preserve">第十一条 </w:t>
      </w: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重大科技专项资金由直接费用和间接费用组成。直接费用是指在项目实施过程中发生的与之直接相关的费用。主要包括：</w:t>
      </w:r>
    </w:p>
    <w:p w:rsidR="00353784" w:rsidRPr="00353784" w:rsidRDefault="00353784" w:rsidP="00353784">
      <w:pPr>
        <w:widowControl/>
        <w:shd w:val="clear" w:color="auto" w:fill="FFFFFF"/>
        <w:snapToGrid w:val="0"/>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（一）设备费：是指在项目实施过程中购置或试制专用仪器设备，对现有仪器设备进行升级改造，以及租赁外单位仪器设备而发生的费用。</w:t>
      </w:r>
    </w:p>
    <w:p w:rsidR="00353784" w:rsidRPr="00353784" w:rsidRDefault="00353784" w:rsidP="00353784">
      <w:pPr>
        <w:widowControl/>
        <w:shd w:val="clear" w:color="auto" w:fill="FFFFFF"/>
        <w:snapToGrid w:val="0"/>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（二）材料费：是指在项目实施过程中消耗的各种原材料、辅助材料等低值易耗品的采购及运输、装卸、整理等费用。</w:t>
      </w:r>
    </w:p>
    <w:p w:rsidR="00353784" w:rsidRPr="00353784" w:rsidRDefault="00353784" w:rsidP="00353784">
      <w:pPr>
        <w:widowControl/>
        <w:shd w:val="clear" w:color="auto" w:fill="FFFFFF"/>
        <w:snapToGrid w:val="0"/>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（三）测试化验加工费：是指在项目实施过程中支付给外单位（包括承担单位内部独立经济核算单位）的检验、测试、化验及加工等费用。</w:t>
      </w:r>
    </w:p>
    <w:p w:rsidR="00353784" w:rsidRPr="00353784" w:rsidRDefault="00353784" w:rsidP="00353784">
      <w:pPr>
        <w:widowControl/>
        <w:shd w:val="clear" w:color="auto" w:fill="FFFFFF"/>
        <w:snapToGrid w:val="0"/>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（四）燃料动力费：是指在项目实施过程中直</w:t>
      </w:r>
      <w:proofErr w:type="gramStart"/>
      <w:r w:rsidRPr="00353784">
        <w:rPr>
          <w:rFonts w:ascii="仿宋_GB2312" w:eastAsia="仿宋_GB2312" w:hAnsi="宋体" w:cs="宋体" w:hint="eastAsia"/>
          <w:color w:val="000000"/>
          <w:kern w:val="0"/>
          <w:sz w:val="28"/>
          <w:szCs w:val="28"/>
          <w:shd w:val="clear" w:color="auto" w:fill="FFFFFF"/>
        </w:rPr>
        <w:t>接使用</w:t>
      </w:r>
      <w:proofErr w:type="gramEnd"/>
      <w:r w:rsidRPr="00353784">
        <w:rPr>
          <w:rFonts w:ascii="仿宋_GB2312" w:eastAsia="仿宋_GB2312" w:hAnsi="宋体" w:cs="宋体" w:hint="eastAsia"/>
          <w:color w:val="000000"/>
          <w:kern w:val="0"/>
          <w:sz w:val="28"/>
          <w:szCs w:val="28"/>
          <w:shd w:val="clear" w:color="auto" w:fill="FFFFFF"/>
        </w:rPr>
        <w:t>的相关仪器设备、科学装置等运行发生的水、电、气、燃料消耗费用等。</w:t>
      </w:r>
    </w:p>
    <w:p w:rsidR="00353784" w:rsidRPr="00353784" w:rsidRDefault="00353784" w:rsidP="00353784">
      <w:pPr>
        <w:widowControl/>
        <w:shd w:val="clear" w:color="auto" w:fill="FFFFFF"/>
        <w:snapToGrid w:val="0"/>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（五）出版/文献/信息传播/知识产权事务费：是指在项目实施过程中，需要支付的出版费、资料费、专用软件购买费、文献检索费、专业通信费、专利申请及其他知识产权事务等费用。</w:t>
      </w:r>
    </w:p>
    <w:p w:rsidR="00353784" w:rsidRPr="00353784" w:rsidRDefault="00353784" w:rsidP="00353784">
      <w:pPr>
        <w:widowControl/>
        <w:shd w:val="clear" w:color="auto" w:fill="FFFFFF"/>
        <w:snapToGrid w:val="0"/>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六）会议/差旅/国际合作交流费：是指在项目实施过程中发生的会议费、差旅费和国际合作交流费。在编制预算时，本科目支出预算不超过直接费用预算10%的，不需要编制测算依据。承担单位和科研人员应当按照实事求是、精简高效、厉行节约的原则，严格执行国家和单位的有关规定，统筹安排使用。</w:t>
      </w:r>
    </w:p>
    <w:p w:rsidR="00353784" w:rsidRPr="00353784" w:rsidRDefault="00353784" w:rsidP="00353784">
      <w:pPr>
        <w:widowControl/>
        <w:shd w:val="clear" w:color="auto" w:fill="FFFFFF"/>
        <w:snapToGrid w:val="0"/>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七）劳务费：是指在项目实施过程中支付给参与项目的研究生、博士后、访问学者以及项目聘用的研究人员、科研辅助人员等的劳务性费用。项目聘用人员的劳务费开支标准，参照当地科学研究和技术服务业从业人员平均工资水平，根据其在项目研究中承担的工作任务确定，其社会保险补助纳入劳务费科目开支。劳务费预算应据实编制，不设比例限制。</w:t>
      </w:r>
    </w:p>
    <w:p w:rsidR="00353784" w:rsidRPr="00353784" w:rsidRDefault="00353784" w:rsidP="00353784">
      <w:pPr>
        <w:widowControl/>
        <w:shd w:val="clear" w:color="auto" w:fill="FFFFFF"/>
        <w:snapToGrid w:val="0"/>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lastRenderedPageBreak/>
        <w:t>    </w:t>
      </w:r>
      <w:r w:rsidRPr="00353784">
        <w:rPr>
          <w:rFonts w:ascii="仿宋_GB2312" w:eastAsia="仿宋_GB2312" w:hAnsi="宋体" w:cs="宋体" w:hint="eastAsia"/>
          <w:color w:val="000000"/>
          <w:kern w:val="0"/>
          <w:sz w:val="28"/>
          <w:szCs w:val="28"/>
          <w:shd w:val="clear" w:color="auto" w:fill="FFFFFF"/>
        </w:rPr>
        <w:t>（八）专家咨询费：是指在项目实施过程中支付给临时聘请的咨询专家的费用。专家咨询费不得支付给参与本项目及所属课题研究和管理的相关工作人员。专家咨询费的管理按照本省有关规定执行。</w:t>
      </w:r>
    </w:p>
    <w:p w:rsidR="00353784" w:rsidRPr="00353784" w:rsidRDefault="00353784" w:rsidP="00353784">
      <w:pPr>
        <w:widowControl/>
        <w:shd w:val="clear" w:color="auto" w:fill="FFFFFF"/>
        <w:snapToGrid w:val="0"/>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（九）其他支出：是指在项目实施过程中除上述支出范围之外的其他相关支出。其他支出应当在申请预算时详细说明。</w:t>
      </w:r>
    </w:p>
    <w:p w:rsidR="00353784" w:rsidRPr="00353784" w:rsidRDefault="00353784" w:rsidP="00353784">
      <w:pPr>
        <w:widowControl/>
        <w:shd w:val="clear" w:color="auto" w:fill="FFFFFF"/>
        <w:snapToGrid w:val="0"/>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 xml:space="preserve">第十二条 </w:t>
      </w: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间接费用是指承担单位在组织实施项目过程中发生的无法在直接费用中列支的相关费用。主要包括：承担单位为项目研究提供的房屋占用，日常水、电、气、暖消耗，有关管理费用的补助支出，以及激励科研人员的绩效支出等。</w:t>
      </w:r>
    </w:p>
    <w:p w:rsidR="00353784" w:rsidRPr="00353784" w:rsidRDefault="00353784" w:rsidP="00353784">
      <w:pPr>
        <w:widowControl/>
        <w:shd w:val="clear" w:color="auto" w:fill="FFFFFF"/>
        <w:snapToGrid w:val="0"/>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 xml:space="preserve">第十三条 </w:t>
      </w: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间接费用实行总额控制，按照不超过项目（课题）直接费用扣除设备购置费后的20%比例核定。具体比例如下：</w:t>
      </w:r>
    </w:p>
    <w:p w:rsidR="00353784" w:rsidRPr="00353784" w:rsidRDefault="00353784" w:rsidP="00353784">
      <w:pPr>
        <w:widowControl/>
        <w:shd w:val="clear" w:color="auto" w:fill="FFFFFF"/>
        <w:snapToGrid w:val="0"/>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（一）500万元及以下部分为20%；</w:t>
      </w:r>
    </w:p>
    <w:p w:rsidR="00353784" w:rsidRPr="00353784" w:rsidRDefault="00353784" w:rsidP="00353784">
      <w:pPr>
        <w:widowControl/>
        <w:shd w:val="clear" w:color="auto" w:fill="FFFFFF"/>
        <w:snapToGrid w:val="0"/>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（二）超过500万元至1000万元的部分为15%；</w:t>
      </w:r>
    </w:p>
    <w:p w:rsidR="00353784" w:rsidRPr="00353784" w:rsidRDefault="00353784" w:rsidP="00353784">
      <w:pPr>
        <w:widowControl/>
        <w:shd w:val="clear" w:color="auto" w:fill="FFFFFF"/>
        <w:snapToGrid w:val="0"/>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（三）超过1000万元以上的部分为13%。</w:t>
      </w:r>
    </w:p>
    <w:p w:rsidR="00353784" w:rsidRPr="00353784" w:rsidRDefault="00353784" w:rsidP="00353784">
      <w:pPr>
        <w:widowControl/>
        <w:shd w:val="clear" w:color="auto" w:fill="FFFFFF"/>
        <w:snapToGrid w:val="0"/>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 xml:space="preserve">第十四条 </w:t>
      </w: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间接费用由承担单位统筹安排使用。承担单位应当建立健全间接费用的内部管理办法，公开透明、合</w:t>
      </w:r>
      <w:proofErr w:type="gramStart"/>
      <w:r w:rsidRPr="00353784">
        <w:rPr>
          <w:rFonts w:ascii="仿宋_GB2312" w:eastAsia="仿宋_GB2312" w:hAnsi="宋体" w:cs="宋体" w:hint="eastAsia"/>
          <w:color w:val="000000"/>
          <w:kern w:val="0"/>
          <w:sz w:val="28"/>
          <w:szCs w:val="28"/>
          <w:shd w:val="clear" w:color="auto" w:fill="FFFFFF"/>
        </w:rPr>
        <w:t>规</w:t>
      </w:r>
      <w:proofErr w:type="gramEnd"/>
      <w:r w:rsidRPr="00353784">
        <w:rPr>
          <w:rFonts w:ascii="仿宋_GB2312" w:eastAsia="仿宋_GB2312" w:hAnsi="宋体" w:cs="宋体" w:hint="eastAsia"/>
          <w:color w:val="000000"/>
          <w:kern w:val="0"/>
          <w:sz w:val="28"/>
          <w:szCs w:val="28"/>
          <w:shd w:val="clear" w:color="auto" w:fill="FFFFFF"/>
        </w:rPr>
        <w:t>合理使用间接费用，处理好分摊间接成本和对科研人员激励的关系，绩效支出安排与科研人员在项目工作中的实际贡献挂钩。根据项目实施进展情况分阶段支出，按项目任务书中核定项目绩效支出的总量、分配比例、数额，分年度计提。项目实施期内发放比例不超过50%，项目验收通过后支出剩余部分。项目终止、不通过验收的，不得继续安排绩效支出。非</w:t>
      </w:r>
      <w:proofErr w:type="gramStart"/>
      <w:r w:rsidRPr="00353784">
        <w:rPr>
          <w:rFonts w:ascii="仿宋_GB2312" w:eastAsia="仿宋_GB2312" w:hAnsi="宋体" w:cs="宋体" w:hint="eastAsia"/>
          <w:color w:val="000000"/>
          <w:kern w:val="0"/>
          <w:sz w:val="28"/>
          <w:szCs w:val="28"/>
          <w:shd w:val="clear" w:color="auto" w:fill="FFFFFF"/>
        </w:rPr>
        <w:t>研发类省重大</w:t>
      </w:r>
      <w:proofErr w:type="gramEnd"/>
      <w:r w:rsidRPr="00353784">
        <w:rPr>
          <w:rFonts w:ascii="仿宋_GB2312" w:eastAsia="仿宋_GB2312" w:hAnsi="宋体" w:cs="宋体" w:hint="eastAsia"/>
          <w:color w:val="000000"/>
          <w:kern w:val="0"/>
          <w:sz w:val="28"/>
          <w:szCs w:val="28"/>
          <w:shd w:val="clear" w:color="auto" w:fill="FFFFFF"/>
        </w:rPr>
        <w:t>科技计划项目（如科技示范、平台类建设等项目）不予提取绩效支出。</w:t>
      </w:r>
    </w:p>
    <w:p w:rsidR="00353784" w:rsidRPr="00353784" w:rsidRDefault="00353784" w:rsidP="00353784">
      <w:pPr>
        <w:widowControl/>
        <w:shd w:val="clear" w:color="auto" w:fill="FFFFFF"/>
        <w:snapToGrid w:val="0"/>
        <w:spacing w:before="100" w:beforeAutospacing="1" w:after="100" w:afterAutospacing="1"/>
        <w:ind w:firstLine="640"/>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第十五条　采用事前立项事后补助方式的项目（课题），可事先拨付一定比例的财政补助启动资金，启动资金列入立项当年预算。项目实施期满，根据项目的实施，经费使用和验收结果，提出其</w:t>
      </w:r>
      <w:proofErr w:type="gramStart"/>
      <w:r w:rsidRPr="00353784">
        <w:rPr>
          <w:rFonts w:ascii="仿宋_GB2312" w:eastAsia="仿宋_GB2312" w:hAnsi="宋体" w:cs="宋体" w:hint="eastAsia"/>
          <w:color w:val="000000"/>
          <w:kern w:val="0"/>
          <w:sz w:val="28"/>
          <w:szCs w:val="28"/>
          <w:shd w:val="clear" w:color="auto" w:fill="FFFFFF"/>
        </w:rPr>
        <w:t>剩余省</w:t>
      </w:r>
      <w:proofErr w:type="gramEnd"/>
      <w:r w:rsidRPr="00353784">
        <w:rPr>
          <w:rFonts w:ascii="仿宋_GB2312" w:eastAsia="仿宋_GB2312" w:hAnsi="宋体" w:cs="宋体" w:hint="eastAsia"/>
          <w:color w:val="000000"/>
          <w:kern w:val="0"/>
          <w:sz w:val="28"/>
          <w:szCs w:val="28"/>
          <w:shd w:val="clear" w:color="auto" w:fill="FFFFFF"/>
        </w:rPr>
        <w:t>财政补助资金安排建议，列入重大科技计划年度预算中安排。承担单位可以统筹安排使用。验收不通过和终止的项目（课题）其剩余资金不予补助。</w:t>
      </w:r>
    </w:p>
    <w:p w:rsidR="00353784" w:rsidRPr="00353784" w:rsidRDefault="00353784" w:rsidP="00353784">
      <w:pPr>
        <w:widowControl/>
        <w:shd w:val="clear" w:color="auto" w:fill="FFFFFF"/>
        <w:snapToGrid w:val="0"/>
        <w:spacing w:before="100" w:beforeAutospacing="1" w:after="100" w:afterAutospacing="1"/>
        <w:ind w:firstLine="640"/>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第十六条　财政安排的重大科技专项资金按照国库集中支付制度有关规定执行。</w:t>
      </w:r>
    </w:p>
    <w:p w:rsidR="00353784" w:rsidRPr="00353784" w:rsidRDefault="00353784" w:rsidP="00353784">
      <w:pPr>
        <w:widowControl/>
        <w:shd w:val="clear" w:color="auto" w:fill="FFFFFF"/>
        <w:snapToGrid w:val="0"/>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lastRenderedPageBreak/>
        <w:t>    </w:t>
      </w:r>
      <w:r w:rsidRPr="00353784">
        <w:rPr>
          <w:rFonts w:ascii="仿宋_GB2312" w:eastAsia="仿宋_GB2312" w:hAnsi="宋体" w:cs="宋体" w:hint="eastAsia"/>
          <w:color w:val="000000"/>
          <w:kern w:val="0"/>
          <w:sz w:val="28"/>
          <w:szCs w:val="28"/>
          <w:shd w:val="clear" w:color="auto" w:fill="FFFFFF"/>
        </w:rPr>
        <w:t xml:space="preserve">第十七条 </w:t>
      </w: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承担单位应当按照本办法和国家相关财经法规及财务管理制度，完善内部控制和监督制约机制，加强支撑服务条件建设，提高对科研人员的服务水平，建立常态化的自查自纠机制，强化资金使用绩效评价，保证项目（课题）资金安全。</w:t>
      </w:r>
      <w:r w:rsidRPr="00353784">
        <w:rPr>
          <w:rFonts w:ascii="仿宋_GB2312" w:eastAsia="仿宋_GB2312" w:hAnsi="宋体" w:cs="宋体" w:hint="eastAsia"/>
          <w:color w:val="000000"/>
          <w:kern w:val="0"/>
          <w:sz w:val="28"/>
          <w:szCs w:val="28"/>
          <w:shd w:val="clear" w:color="auto" w:fill="FFFFFF"/>
        </w:rPr>
        <w:br w:type="page"/>
      </w:r>
      <w:r w:rsidRPr="00353784">
        <w:rPr>
          <w:rFonts w:ascii="仿宋_GB2312" w:eastAsia="仿宋_GB2312" w:hAnsi="宋体" w:cs="宋体" w:hint="eastAsia"/>
          <w:color w:val="000000"/>
          <w:kern w:val="0"/>
          <w:sz w:val="28"/>
          <w:szCs w:val="28"/>
          <w:shd w:val="clear" w:color="auto" w:fill="FFFFFF"/>
        </w:rPr>
        <w:lastRenderedPageBreak/>
        <w:t xml:space="preserve">　 </w:t>
      </w: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 xml:space="preserve">第十八条 </w:t>
      </w: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承担单位应当强化预算约束，规范资金使用行为，严格按照本办法规定的开支范围和标准支出，严禁使用省重大科技专项资金支付各种罚款、捐款、赞助等，严禁以任何方式牟取私利。承担单位应当建立健全各种费用开支的原始资料登记和材料消耗、统计盘点制度，做好预算与财务管理的各项基础性工作。</w:t>
      </w:r>
    </w:p>
    <w:p w:rsidR="00353784" w:rsidRPr="00353784" w:rsidRDefault="00353784" w:rsidP="00353784">
      <w:pPr>
        <w:widowControl/>
        <w:shd w:val="clear" w:color="auto" w:fill="FFFFFF"/>
        <w:snapToGrid w:val="0"/>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 xml:space="preserve">第十九条 </w:t>
      </w: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承担单位应当将项目资金纳入单位财务统一管理，对省财政资金和其他来源的资金分别单独核算，确保专款专用。按照承诺保证其他来源的资金及时足额到位。</w:t>
      </w:r>
    </w:p>
    <w:p w:rsidR="00353784" w:rsidRPr="00353784" w:rsidRDefault="00353784" w:rsidP="00353784">
      <w:pPr>
        <w:widowControl/>
        <w:shd w:val="clear" w:color="auto" w:fill="FFFFFF"/>
        <w:snapToGrid w:val="0"/>
        <w:spacing w:before="100" w:beforeAutospacing="1" w:after="100" w:afterAutospacing="1"/>
        <w:ind w:firstLine="640"/>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xml:space="preserve">第二十条 </w:t>
      </w: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项目实施期间，年度剩余资金可以结转下一年度继续使用。项目完成任务目标并通过验收后，结余资金在2年内由承担单位统筹安排用于科研活动的直接支出，2年后未使用完的，按规定收回。</w:t>
      </w:r>
    </w:p>
    <w:p w:rsidR="00353784" w:rsidRPr="00353784" w:rsidRDefault="00353784" w:rsidP="00353784">
      <w:pPr>
        <w:widowControl/>
        <w:shd w:val="clear" w:color="auto" w:fill="FFFFFF"/>
        <w:snapToGrid w:val="0"/>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第二十一条</w:t>
      </w: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经批准的省重大科技计划项目（课题）经费在实施过程中原则上不作调整，如确需调整的，按下列规定执行：</w:t>
      </w:r>
    </w:p>
    <w:p w:rsidR="00353784" w:rsidRPr="00353784" w:rsidRDefault="00353784" w:rsidP="00353784">
      <w:pPr>
        <w:widowControl/>
        <w:shd w:val="clear" w:color="auto" w:fill="FFFFFF"/>
        <w:snapToGrid w:val="0"/>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（一）项目预算变更，项目（课题）承担单位之间预算调剂以及增减承担单位，报省科技厅、省财政厅审批；</w:t>
      </w:r>
    </w:p>
    <w:p w:rsidR="00353784" w:rsidRPr="00353784" w:rsidRDefault="00353784" w:rsidP="00353784">
      <w:pPr>
        <w:widowControl/>
        <w:shd w:val="clear" w:color="auto" w:fill="FFFFFF"/>
        <w:snapToGrid w:val="0"/>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（二）项目预算不变，项目负责人、项目牵头单位、课题承担单位变更，报省科技厅审批，省财政厅备案；</w:t>
      </w:r>
    </w:p>
    <w:p w:rsidR="00353784" w:rsidRPr="00353784" w:rsidRDefault="00353784" w:rsidP="00353784">
      <w:pPr>
        <w:widowControl/>
        <w:shd w:val="clear" w:color="auto" w:fill="FFFFFF"/>
        <w:snapToGrid w:val="0"/>
        <w:spacing w:before="100" w:beforeAutospacing="1" w:after="100" w:afterAutospacing="1"/>
        <w:ind w:firstLine="640"/>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三）项目（课题）预算总额不变，直接费用中材料费、测试化验加工费、燃料动力费、出版/文献/信息传播/知识产权事务费、会议/差旅/国际合作与交流费、其他费用等预算如需调剂，由项目（课题）负责人根据实施过程中科研活动的实际需要提出申请，由项目（课题）承担单位批准，</w:t>
      </w:r>
      <w:proofErr w:type="gramStart"/>
      <w:r w:rsidRPr="00353784">
        <w:rPr>
          <w:rFonts w:ascii="仿宋_GB2312" w:eastAsia="仿宋_GB2312" w:hAnsi="宋体" w:cs="宋体" w:hint="eastAsia"/>
          <w:color w:val="000000"/>
          <w:kern w:val="0"/>
          <w:sz w:val="28"/>
          <w:szCs w:val="28"/>
          <w:shd w:val="clear" w:color="auto" w:fill="FFFFFF"/>
        </w:rPr>
        <w:t>报项目</w:t>
      </w:r>
      <w:proofErr w:type="gramEnd"/>
      <w:r w:rsidRPr="00353784">
        <w:rPr>
          <w:rFonts w:ascii="仿宋_GB2312" w:eastAsia="仿宋_GB2312" w:hAnsi="宋体" w:cs="宋体" w:hint="eastAsia"/>
          <w:color w:val="000000"/>
          <w:kern w:val="0"/>
          <w:sz w:val="28"/>
          <w:szCs w:val="28"/>
          <w:shd w:val="clear" w:color="auto" w:fill="FFFFFF"/>
        </w:rPr>
        <w:t>牵头承担单位备案。设备费、劳务费、专家咨询费预算一般不予调增，需调减用于课题其他直接支出的，可按上述程序办理调剂审批手持；如有特殊情况确需调增的，由项目（课题）负责人提出申请，经项目牵头单位同意后，报省科技厅审批。</w:t>
      </w:r>
    </w:p>
    <w:p w:rsidR="00353784" w:rsidRPr="00353784" w:rsidRDefault="00353784" w:rsidP="00353784">
      <w:pPr>
        <w:widowControl/>
        <w:shd w:val="clear" w:color="auto" w:fill="FFFFFF"/>
        <w:snapToGrid w:val="0"/>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（四）本办法关于项目变更、调整、终止等未尽事项遵照《海南省财政科技计划项目管理办法》和《海南省财政科技计划项目经费管理办法》相关规定执行。</w:t>
      </w:r>
    </w:p>
    <w:p w:rsidR="00353784" w:rsidRPr="00353784" w:rsidRDefault="00353784" w:rsidP="00353784">
      <w:pPr>
        <w:widowControl/>
        <w:shd w:val="clear" w:color="auto" w:fill="FFFFFF"/>
        <w:snapToGrid w:val="0"/>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 xml:space="preserve">第二十二条 </w:t>
      </w: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未通过验收或因故终止的项目剩余财政补助资金，由省科技厅会同省财政厅按原渠道收回。</w:t>
      </w:r>
    </w:p>
    <w:p w:rsidR="00353784" w:rsidRPr="00353784" w:rsidRDefault="00353784" w:rsidP="00353784">
      <w:pPr>
        <w:widowControl/>
        <w:shd w:val="clear" w:color="auto" w:fill="FFFFFF"/>
        <w:snapToGrid w:val="0"/>
        <w:spacing w:before="100" w:beforeAutospacing="1" w:after="100" w:afterAutospacing="1"/>
        <w:ind w:firstLine="640"/>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lastRenderedPageBreak/>
        <w:t xml:space="preserve">第二十三条 </w:t>
      </w: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承担单位要切实做好设备采购的监督管理，做到全程公开、透明、可追溯。行政事业单位使用财政资助资金形成的固定资产属于国有资产，按照《海南省省直行政事业单位国有资产使用管理暂行办法》执行；企业使用财政补助资金形成的固定资产，按照《企业财务通则》等相关规章制度执行。项目实施中形成的大型科学仪器、科学数据、自然科技资源等，按有关规定开放共享。</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rPr>
        <w:t> </w:t>
      </w:r>
    </w:p>
    <w:p w:rsidR="00353784" w:rsidRPr="00353784" w:rsidRDefault="00353784" w:rsidP="00353784">
      <w:pPr>
        <w:widowControl/>
        <w:shd w:val="clear" w:color="auto" w:fill="FFFFFF"/>
        <w:spacing w:before="100" w:beforeAutospacing="1" w:after="100" w:afterAutospacing="1"/>
        <w:jc w:val="center"/>
        <w:rPr>
          <w:rFonts w:ascii="宋体" w:eastAsia="宋体" w:hAnsi="宋体" w:cs="宋体"/>
          <w:color w:val="000000"/>
          <w:kern w:val="0"/>
          <w:sz w:val="28"/>
          <w:szCs w:val="28"/>
        </w:rPr>
      </w:pPr>
      <w:r w:rsidRPr="00353784">
        <w:rPr>
          <w:rFonts w:ascii="黑体" w:eastAsia="黑体" w:hAnsi="黑体" w:cs="宋体" w:hint="eastAsia"/>
          <w:color w:val="000000"/>
          <w:kern w:val="0"/>
          <w:sz w:val="28"/>
          <w:szCs w:val="28"/>
          <w:shd w:val="clear" w:color="auto" w:fill="FFFFFF"/>
        </w:rPr>
        <w:t xml:space="preserve">第五章 </w:t>
      </w:r>
      <w:r w:rsidRPr="00353784">
        <w:rPr>
          <w:rFonts w:ascii="宋体" w:eastAsia="宋体" w:hAnsi="宋体" w:cs="宋体" w:hint="eastAsia"/>
          <w:color w:val="000000"/>
          <w:kern w:val="0"/>
          <w:sz w:val="28"/>
          <w:szCs w:val="28"/>
          <w:shd w:val="clear" w:color="auto" w:fill="FFFFFF"/>
        </w:rPr>
        <w:t> </w:t>
      </w:r>
      <w:r w:rsidRPr="00353784">
        <w:rPr>
          <w:rFonts w:ascii="黑体" w:eastAsia="黑体" w:hAnsi="黑体" w:cs="宋体" w:hint="eastAsia"/>
          <w:color w:val="000000"/>
          <w:kern w:val="0"/>
          <w:sz w:val="28"/>
          <w:szCs w:val="28"/>
          <w:shd w:val="clear" w:color="auto" w:fill="FFFFFF"/>
        </w:rPr>
        <w:t>项目申报和立项审核</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 xml:space="preserve">第二十四条 </w:t>
      </w: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根据海南省经济社会发展需求，省委、省政府产业发展决策部署，结合海南省科技发展规划，制定年度《海南省重大科技计划项目申报指南》，适时分批发布，明确年度重点支持范围和具体要求。</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xml:space="preserve">　　第二十五条 </w:t>
      </w: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项目申报单位按照本办法和年度申报指南的要求，准备和提供相应的申请材料或投标文件，并保证申请材料真实可靠。申请项目须具备以下条件：</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xml:space="preserve">　　（一）项目符合国家、</w:t>
      </w:r>
      <w:proofErr w:type="gramStart"/>
      <w:r w:rsidRPr="00353784">
        <w:rPr>
          <w:rFonts w:ascii="仿宋_GB2312" w:eastAsia="仿宋_GB2312" w:hAnsi="宋体" w:cs="宋体" w:hint="eastAsia"/>
          <w:color w:val="000000"/>
          <w:kern w:val="0"/>
          <w:sz w:val="28"/>
          <w:szCs w:val="28"/>
          <w:shd w:val="clear" w:color="auto" w:fill="FFFFFF"/>
        </w:rPr>
        <w:t>省产业</w:t>
      </w:r>
      <w:proofErr w:type="gramEnd"/>
      <w:r w:rsidRPr="00353784">
        <w:rPr>
          <w:rFonts w:ascii="仿宋_GB2312" w:eastAsia="仿宋_GB2312" w:hAnsi="宋体" w:cs="宋体" w:hint="eastAsia"/>
          <w:color w:val="000000"/>
          <w:kern w:val="0"/>
          <w:sz w:val="28"/>
          <w:szCs w:val="28"/>
          <w:shd w:val="clear" w:color="auto" w:fill="FFFFFF"/>
        </w:rPr>
        <w:t>政策及申报或招标指南的要求，实施地和成果转化地在海南省境内；</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xml:space="preserve">　　（二）申报单位两家以上的，</w:t>
      </w:r>
      <w:proofErr w:type="gramStart"/>
      <w:r w:rsidRPr="00353784">
        <w:rPr>
          <w:rFonts w:ascii="仿宋_GB2312" w:eastAsia="仿宋_GB2312" w:hAnsi="宋体" w:cs="宋体" w:hint="eastAsia"/>
          <w:color w:val="000000"/>
          <w:kern w:val="0"/>
          <w:sz w:val="28"/>
          <w:szCs w:val="28"/>
          <w:shd w:val="clear" w:color="auto" w:fill="FFFFFF"/>
        </w:rPr>
        <w:t>须合作</w:t>
      </w:r>
      <w:proofErr w:type="gramEnd"/>
      <w:r w:rsidRPr="00353784">
        <w:rPr>
          <w:rFonts w:ascii="仿宋_GB2312" w:eastAsia="仿宋_GB2312" w:hAnsi="宋体" w:cs="宋体" w:hint="eastAsia"/>
          <w:color w:val="000000"/>
          <w:kern w:val="0"/>
          <w:sz w:val="28"/>
          <w:szCs w:val="28"/>
          <w:shd w:val="clear" w:color="auto" w:fill="FFFFFF"/>
        </w:rPr>
        <w:t>基础良好</w:t>
      </w:r>
      <w:proofErr w:type="gramStart"/>
      <w:r w:rsidRPr="00353784">
        <w:rPr>
          <w:rFonts w:ascii="仿宋_GB2312" w:eastAsia="仿宋_GB2312" w:hAnsi="宋体" w:cs="宋体" w:hint="eastAsia"/>
          <w:color w:val="000000"/>
          <w:kern w:val="0"/>
          <w:sz w:val="28"/>
          <w:szCs w:val="28"/>
          <w:shd w:val="clear" w:color="auto" w:fill="FFFFFF"/>
        </w:rPr>
        <w:t>且签订</w:t>
      </w:r>
      <w:proofErr w:type="gramEnd"/>
      <w:r w:rsidRPr="00353784">
        <w:rPr>
          <w:rFonts w:ascii="仿宋_GB2312" w:eastAsia="仿宋_GB2312" w:hAnsi="宋体" w:cs="宋体" w:hint="eastAsia"/>
          <w:color w:val="000000"/>
          <w:kern w:val="0"/>
          <w:sz w:val="28"/>
          <w:szCs w:val="28"/>
          <w:shd w:val="clear" w:color="auto" w:fill="FFFFFF"/>
        </w:rPr>
        <w:t>了合作协议，明确各方权利义务、经费分配、知识产权归属、法律责任等；</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xml:space="preserve">　　（三）申报单位具有较强的技术实力或者较高的科研水平，并有一定人员、资金或设备投入；</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lastRenderedPageBreak/>
        <w:t xml:space="preserve">　　（四）项目资金预算合理可行；</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xml:space="preserve">　　（五）申报企业承诺提供并落实足额自筹经费；</w:t>
      </w:r>
    </w:p>
    <w:p w:rsidR="00353784" w:rsidRPr="00353784" w:rsidRDefault="00353784" w:rsidP="00353784">
      <w:pPr>
        <w:widowControl/>
        <w:shd w:val="clear" w:color="auto" w:fill="FFFFFF"/>
        <w:spacing w:before="100" w:beforeAutospacing="1" w:after="100" w:afterAutospacing="1"/>
        <w:ind w:firstLine="640"/>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（六）项目实施应当具备的其他条件。</w:t>
      </w:r>
    </w:p>
    <w:p w:rsidR="00353784" w:rsidRPr="00353784" w:rsidRDefault="00353784" w:rsidP="00353784">
      <w:pPr>
        <w:widowControl/>
        <w:shd w:val="clear" w:color="auto" w:fill="FFFFFF"/>
        <w:spacing w:before="100" w:beforeAutospacing="1" w:after="100" w:afterAutospacing="1"/>
        <w:ind w:firstLine="640"/>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xml:space="preserve">第二十六条 </w:t>
      </w: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项目立项按照公开竞争的原则，采取主管部门推荐、项目单位自主申报、公开招标等方式择优确定。</w:t>
      </w:r>
    </w:p>
    <w:p w:rsidR="00353784" w:rsidRPr="00353784" w:rsidRDefault="00353784" w:rsidP="00353784">
      <w:pPr>
        <w:widowControl/>
        <w:shd w:val="clear" w:color="auto" w:fill="FFFFFF"/>
        <w:spacing w:before="100" w:beforeAutospacing="1" w:after="100" w:afterAutospacing="1"/>
        <w:ind w:firstLine="640"/>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（一）主管部门推荐，是指由主管部门根据省科技厅发布的项目申报指南，汇总审核符合本部门管理职能的项目申报材料后，向省科技厅提出立项申请。</w:t>
      </w:r>
    </w:p>
    <w:p w:rsidR="00353784" w:rsidRPr="00353784" w:rsidRDefault="00353784" w:rsidP="00353784">
      <w:pPr>
        <w:widowControl/>
        <w:shd w:val="clear" w:color="auto" w:fill="FFFFFF"/>
        <w:spacing w:before="100" w:beforeAutospacing="1" w:after="100" w:afterAutospacing="1"/>
        <w:ind w:firstLine="640"/>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（二）项目单位自主申报，是指项目单位根据省科技厅发布的项目申报指南，结合自身发展需要，向省科技厅提出立项申请。</w:t>
      </w:r>
    </w:p>
    <w:p w:rsidR="00353784" w:rsidRPr="00353784" w:rsidRDefault="00353784" w:rsidP="00353784">
      <w:pPr>
        <w:widowControl/>
        <w:shd w:val="clear" w:color="auto" w:fill="FFFFFF"/>
        <w:spacing w:before="100" w:beforeAutospacing="1" w:after="100" w:afterAutospacing="1"/>
        <w:ind w:firstLine="640"/>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（三）公开招标，</w:t>
      </w:r>
      <w:proofErr w:type="gramStart"/>
      <w:r w:rsidRPr="00353784">
        <w:rPr>
          <w:rFonts w:ascii="仿宋_GB2312" w:eastAsia="仿宋_GB2312" w:hAnsi="宋体" w:cs="宋体" w:hint="eastAsia"/>
          <w:color w:val="000000"/>
          <w:kern w:val="0"/>
          <w:sz w:val="28"/>
          <w:szCs w:val="28"/>
          <w:shd w:val="clear" w:color="auto" w:fill="FFFFFF"/>
        </w:rPr>
        <w:t>是指省科技</w:t>
      </w:r>
      <w:proofErr w:type="gramEnd"/>
      <w:r w:rsidRPr="00353784">
        <w:rPr>
          <w:rFonts w:ascii="仿宋_GB2312" w:eastAsia="仿宋_GB2312" w:hAnsi="宋体" w:cs="宋体" w:hint="eastAsia"/>
          <w:color w:val="000000"/>
          <w:kern w:val="0"/>
          <w:sz w:val="28"/>
          <w:szCs w:val="28"/>
          <w:shd w:val="clear" w:color="auto" w:fill="FFFFFF"/>
        </w:rPr>
        <w:t>厅根据本省经济社会发展亟需解决的、影响本省经济社会发展的重大公共利益或重大产业的技术问题，选择若干个科研项目在全国范围内公开招标，择优确定项目承担单位。</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 xml:space="preserve">第二十七条 </w:t>
      </w: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省科技厅组织专家或委托中介机构组织专家（熟悉专业技术、经济、财务和管理等方面专家）对项目申请或投标材料进行评审或论证。评审或论证结果作为重大科技专项立项决策以及总预算控制的重要依据。</w:t>
      </w:r>
    </w:p>
    <w:p w:rsidR="00353784" w:rsidRPr="00353784" w:rsidRDefault="00353784" w:rsidP="00353784">
      <w:pPr>
        <w:widowControl/>
        <w:shd w:val="clear" w:color="auto" w:fill="FFFFFF"/>
        <w:spacing w:before="100" w:beforeAutospacing="1" w:after="100" w:afterAutospacing="1"/>
        <w:ind w:firstLine="480"/>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xml:space="preserve">　第二十八条 </w:t>
      </w: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项目立项程序：</w:t>
      </w:r>
    </w:p>
    <w:p w:rsidR="00353784" w:rsidRPr="00353784" w:rsidRDefault="00353784" w:rsidP="00353784">
      <w:pPr>
        <w:widowControl/>
        <w:shd w:val="clear" w:color="auto" w:fill="FFFFFF"/>
        <w:spacing w:before="100" w:beforeAutospacing="1" w:after="100" w:afterAutospacing="1"/>
        <w:ind w:firstLine="640"/>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lastRenderedPageBreak/>
        <w:t>（一）申报受理。省科技厅受理项目申报材料。</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（二）初审。省科技厅按照本办法和年度申报指南的要求对受理的项目进行审查。</w:t>
      </w:r>
    </w:p>
    <w:p w:rsidR="00353784" w:rsidRPr="00353784" w:rsidRDefault="00353784" w:rsidP="00353784">
      <w:pPr>
        <w:widowControl/>
        <w:shd w:val="clear" w:color="auto" w:fill="FFFFFF"/>
        <w:spacing w:before="100" w:beforeAutospacing="1" w:after="100" w:afterAutospacing="1"/>
        <w:ind w:firstLine="640"/>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（三）实地考察。省科技厅对初审通过需要现场核查的项目进行考察。</w:t>
      </w:r>
    </w:p>
    <w:p w:rsidR="00353784" w:rsidRPr="00353784" w:rsidRDefault="00353784" w:rsidP="00353784">
      <w:pPr>
        <w:widowControl/>
        <w:shd w:val="clear" w:color="auto" w:fill="FFFFFF"/>
        <w:spacing w:before="100" w:beforeAutospacing="1" w:after="100" w:afterAutospacing="1"/>
        <w:ind w:firstLine="640"/>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（四）评审。省科技厅组织专家从技术、经费预算等方面对项目进行评审、论证。</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（五）综合评审。省科技厅组织</w:t>
      </w:r>
      <w:r w:rsidRPr="00353784">
        <w:rPr>
          <w:rFonts w:ascii="仿宋_GB2312" w:eastAsia="仿宋_GB2312" w:hAnsi="宋体" w:cs="宋体" w:hint="eastAsia"/>
          <w:color w:val="000000"/>
          <w:kern w:val="0"/>
          <w:sz w:val="28"/>
          <w:szCs w:val="28"/>
        </w:rPr>
        <w:t>省级财政科技计划战略咨询与综合评审委员会</w:t>
      </w:r>
      <w:r w:rsidRPr="00353784">
        <w:rPr>
          <w:rFonts w:ascii="仿宋_GB2312" w:eastAsia="仿宋_GB2312" w:hAnsi="宋体" w:cs="宋体" w:hint="eastAsia"/>
          <w:color w:val="000000"/>
          <w:kern w:val="0"/>
          <w:sz w:val="28"/>
          <w:szCs w:val="28"/>
          <w:shd w:val="clear" w:color="auto" w:fill="FFFFFF"/>
        </w:rPr>
        <w:t>专家对评审通过的项目进行综合评审。</w:t>
      </w:r>
    </w:p>
    <w:p w:rsidR="00353784" w:rsidRPr="00353784" w:rsidRDefault="00353784" w:rsidP="00353784">
      <w:pPr>
        <w:widowControl/>
        <w:shd w:val="clear" w:color="auto" w:fill="FFFFFF"/>
        <w:spacing w:before="100" w:beforeAutospacing="1" w:after="100" w:afterAutospacing="1"/>
        <w:ind w:firstLine="640"/>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（六）厅</w:t>
      </w:r>
      <w:proofErr w:type="gramStart"/>
      <w:r w:rsidRPr="00353784">
        <w:rPr>
          <w:rFonts w:ascii="仿宋_GB2312" w:eastAsia="仿宋_GB2312" w:hAnsi="宋体" w:cs="宋体" w:hint="eastAsia"/>
          <w:color w:val="000000"/>
          <w:kern w:val="0"/>
          <w:sz w:val="28"/>
          <w:szCs w:val="28"/>
          <w:shd w:val="clear" w:color="auto" w:fill="FFFFFF"/>
        </w:rPr>
        <w:t>务</w:t>
      </w:r>
      <w:proofErr w:type="gramEnd"/>
      <w:r w:rsidRPr="00353784">
        <w:rPr>
          <w:rFonts w:ascii="仿宋_GB2312" w:eastAsia="仿宋_GB2312" w:hAnsi="宋体" w:cs="宋体" w:hint="eastAsia"/>
          <w:color w:val="000000"/>
          <w:kern w:val="0"/>
          <w:sz w:val="28"/>
          <w:szCs w:val="28"/>
          <w:shd w:val="clear" w:color="auto" w:fill="FFFFFF"/>
        </w:rPr>
        <w:t>会议审议。省科技厅在综合评审的基础上，召开厅</w:t>
      </w:r>
      <w:proofErr w:type="gramStart"/>
      <w:r w:rsidRPr="00353784">
        <w:rPr>
          <w:rFonts w:ascii="仿宋_GB2312" w:eastAsia="仿宋_GB2312" w:hAnsi="宋体" w:cs="宋体" w:hint="eastAsia"/>
          <w:color w:val="000000"/>
          <w:kern w:val="0"/>
          <w:sz w:val="28"/>
          <w:szCs w:val="28"/>
          <w:shd w:val="clear" w:color="auto" w:fill="FFFFFF"/>
        </w:rPr>
        <w:t>务</w:t>
      </w:r>
      <w:proofErr w:type="gramEnd"/>
      <w:r w:rsidRPr="00353784">
        <w:rPr>
          <w:rFonts w:ascii="仿宋_GB2312" w:eastAsia="仿宋_GB2312" w:hAnsi="宋体" w:cs="宋体" w:hint="eastAsia"/>
          <w:color w:val="000000"/>
          <w:kern w:val="0"/>
          <w:sz w:val="28"/>
          <w:szCs w:val="28"/>
          <w:shd w:val="clear" w:color="auto" w:fill="FFFFFF"/>
        </w:rPr>
        <w:t>会议，对拟立项项目及经费安排进行审议。</w:t>
      </w:r>
    </w:p>
    <w:p w:rsidR="00353784" w:rsidRPr="00353784" w:rsidRDefault="00353784" w:rsidP="00353784">
      <w:pPr>
        <w:widowControl/>
        <w:shd w:val="clear" w:color="auto" w:fill="FFFFFF"/>
        <w:spacing w:before="100" w:beforeAutospacing="1" w:after="100" w:afterAutospacing="1"/>
        <w:ind w:firstLine="640"/>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（七）公示。省科技厅对厅</w:t>
      </w:r>
      <w:proofErr w:type="gramStart"/>
      <w:r w:rsidRPr="00353784">
        <w:rPr>
          <w:rFonts w:ascii="仿宋_GB2312" w:eastAsia="仿宋_GB2312" w:hAnsi="宋体" w:cs="宋体" w:hint="eastAsia"/>
          <w:color w:val="000000"/>
          <w:kern w:val="0"/>
          <w:sz w:val="28"/>
          <w:szCs w:val="28"/>
          <w:shd w:val="clear" w:color="auto" w:fill="FFFFFF"/>
        </w:rPr>
        <w:t>务</w:t>
      </w:r>
      <w:proofErr w:type="gramEnd"/>
      <w:r w:rsidRPr="00353784">
        <w:rPr>
          <w:rFonts w:ascii="仿宋_GB2312" w:eastAsia="仿宋_GB2312" w:hAnsi="宋体" w:cs="宋体" w:hint="eastAsia"/>
          <w:color w:val="000000"/>
          <w:kern w:val="0"/>
          <w:sz w:val="28"/>
          <w:szCs w:val="28"/>
          <w:shd w:val="clear" w:color="auto" w:fill="FFFFFF"/>
        </w:rPr>
        <w:t>会议议定的拟立项项目在省科技厅、省政府网站上进行公示，接受社会各界监督。</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（八）报省政府审批。根据公示情况，省科技厅会同省财政厅编制项目立项及经费安排建议方案，上报省政府审批。</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（九）项目下达。经省政府批准获得立项的项目，由省科技厅下达项目立项通知。</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p>
    <w:p w:rsidR="00353784" w:rsidRPr="00353784" w:rsidRDefault="00353784" w:rsidP="00353784">
      <w:pPr>
        <w:widowControl/>
        <w:shd w:val="clear" w:color="auto" w:fill="FFFFFF"/>
        <w:spacing w:before="100" w:beforeAutospacing="1" w:after="100" w:afterAutospacing="1"/>
        <w:jc w:val="center"/>
        <w:rPr>
          <w:rFonts w:ascii="宋体" w:eastAsia="宋体" w:hAnsi="宋体" w:cs="宋体"/>
          <w:color w:val="000000"/>
          <w:kern w:val="0"/>
          <w:sz w:val="28"/>
          <w:szCs w:val="28"/>
        </w:rPr>
      </w:pPr>
      <w:r w:rsidRPr="00353784">
        <w:rPr>
          <w:rFonts w:ascii="黑体" w:eastAsia="黑体" w:hAnsi="黑体" w:cs="宋体" w:hint="eastAsia"/>
          <w:color w:val="000000"/>
          <w:kern w:val="0"/>
          <w:sz w:val="28"/>
          <w:szCs w:val="28"/>
          <w:shd w:val="clear" w:color="auto" w:fill="FFFFFF"/>
        </w:rPr>
        <w:lastRenderedPageBreak/>
        <w:t xml:space="preserve">第六章 </w:t>
      </w:r>
      <w:r w:rsidRPr="00353784">
        <w:rPr>
          <w:rFonts w:ascii="宋体" w:eastAsia="宋体" w:hAnsi="宋体" w:cs="宋体" w:hint="eastAsia"/>
          <w:color w:val="000000"/>
          <w:kern w:val="0"/>
          <w:sz w:val="28"/>
          <w:szCs w:val="28"/>
          <w:shd w:val="clear" w:color="auto" w:fill="FFFFFF"/>
        </w:rPr>
        <w:t> </w:t>
      </w:r>
      <w:r w:rsidRPr="00353784">
        <w:rPr>
          <w:rFonts w:ascii="黑体" w:eastAsia="黑体" w:hAnsi="黑体" w:cs="宋体" w:hint="eastAsia"/>
          <w:color w:val="000000"/>
          <w:kern w:val="0"/>
          <w:sz w:val="28"/>
          <w:szCs w:val="28"/>
          <w:shd w:val="clear" w:color="auto" w:fill="FFFFFF"/>
        </w:rPr>
        <w:t>实施管理和考核验收</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 xml:space="preserve">第二十九条 </w:t>
      </w: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项目实施实行任务制管理。项目立项后，承担单位应当在规定的时间内与省科技厅签订项目任务书。项目任务书应包括项目研究内容、目标任务、考核指标、经费预算等内容。无正当理由逾期未签订项目任务书的视为自动放弃。项目实施起始时间为项目立项下达时间，实施年限以申报指南规定时间为准，按起始时间顺延。</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 xml:space="preserve">第三十条 </w:t>
      </w: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项目任务书甲方为省科技厅，乙方为项目承担单位，双方基本职责如下：</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（一）甲方职责</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1. 监督检查项目执行情况；</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xml:space="preserve">　　2. 跟踪服务和协调解决项目执行中的有关问题；</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3. 组织项目验收。</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xml:space="preserve">　　（二）乙方职责</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xml:space="preserve">　　1. 按照任务书的内容组织项目实施；</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2. 落实项目实施条件和配套经费；</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3. 保证经费专款专用,项目资金独立核算；</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lastRenderedPageBreak/>
        <w:t>    </w:t>
      </w:r>
      <w:r w:rsidRPr="00353784">
        <w:rPr>
          <w:rFonts w:ascii="仿宋_GB2312" w:eastAsia="仿宋_GB2312" w:hAnsi="宋体" w:cs="宋体" w:hint="eastAsia"/>
          <w:color w:val="000000"/>
          <w:kern w:val="0"/>
          <w:sz w:val="28"/>
          <w:szCs w:val="28"/>
          <w:shd w:val="clear" w:color="auto" w:fill="FFFFFF"/>
        </w:rPr>
        <w:t>4. 接受甲方对项目执行情况的监督检查，按甲方要求报送项目实施进展情况及相关材料，及时报告重大事项；</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5. 提交项目验收所需的有关材料，按时进行项目验收。</w:t>
      </w:r>
    </w:p>
    <w:p w:rsidR="00353784" w:rsidRPr="00353784" w:rsidRDefault="00353784" w:rsidP="00353784">
      <w:pPr>
        <w:widowControl/>
        <w:shd w:val="clear" w:color="auto" w:fill="FFFFFF"/>
        <w:spacing w:before="100" w:beforeAutospacing="1" w:after="100" w:afterAutospacing="1"/>
        <w:ind w:firstLine="640"/>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xml:space="preserve">第三十一条 </w:t>
      </w: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项目任务书内容原则上不得变更，因客观原因确需变更的，须由项目牵头承担单位提出书面申请报省科技厅审批。</w:t>
      </w:r>
    </w:p>
    <w:p w:rsidR="00353784" w:rsidRPr="00353784" w:rsidRDefault="00353784" w:rsidP="00353784">
      <w:pPr>
        <w:widowControl/>
        <w:shd w:val="clear" w:color="auto" w:fill="FFFFFF"/>
        <w:spacing w:before="100" w:beforeAutospacing="1" w:after="100" w:afterAutospacing="1"/>
        <w:ind w:firstLine="640"/>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xml:space="preserve">第三十二条 </w:t>
      </w: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项目跟踪管理。方式包括：</w:t>
      </w:r>
    </w:p>
    <w:p w:rsidR="00353784" w:rsidRPr="00353784" w:rsidRDefault="00353784" w:rsidP="00353784">
      <w:pPr>
        <w:widowControl/>
        <w:shd w:val="clear" w:color="auto" w:fill="FFFFFF"/>
        <w:spacing w:before="100" w:beforeAutospacing="1" w:after="100" w:afterAutospacing="1"/>
        <w:ind w:firstLine="640"/>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（一）定期报告。在项目执行期间，项目承担单位于每年3月30日前向省科技厅提交上一年度项目执行情况报告及具有相关资质的会计师事务所出具的年度资金审计报告。</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（二）不定期报告。在项目执行期间，项目承担单位按照项目管理工作要求，向省科技厅不定期报告项目实施进展情况及资金使用情况。</w:t>
      </w:r>
    </w:p>
    <w:p w:rsidR="00353784" w:rsidRPr="00353784" w:rsidRDefault="00353784" w:rsidP="00353784">
      <w:pPr>
        <w:widowControl/>
        <w:shd w:val="clear" w:color="auto" w:fill="FFFFFF"/>
        <w:spacing w:before="100" w:beforeAutospacing="1" w:after="100" w:afterAutospacing="1"/>
        <w:ind w:firstLine="640"/>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（三）实地检查和跟踪服务。根据工作需要，省科技厅对项目的实施情况进行实地检查和跟踪服务，督促项目承担单位按计划进度实施，协调解决项目实施过程中存在的困难和问题。</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（四）年度考核。每年省科技厅组织对上一年度项目任务完成情况进行考核，考核情况作为项目财政经费滚动支持或调整的依据。</w:t>
      </w:r>
    </w:p>
    <w:p w:rsidR="00353784" w:rsidRPr="00353784" w:rsidRDefault="00353784" w:rsidP="00353784">
      <w:pPr>
        <w:widowControl/>
        <w:shd w:val="clear" w:color="auto" w:fill="FFFFFF"/>
        <w:spacing w:before="100" w:beforeAutospacing="1" w:after="100" w:afterAutospacing="1"/>
        <w:ind w:firstLine="640"/>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lastRenderedPageBreak/>
        <w:t xml:space="preserve">第三十三条 </w:t>
      </w: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项目验收由省科技厅或由省科技厅委托有关机构组织实施。</w:t>
      </w:r>
    </w:p>
    <w:p w:rsidR="00353784" w:rsidRPr="00353784" w:rsidRDefault="00353784" w:rsidP="00353784">
      <w:pPr>
        <w:widowControl/>
        <w:shd w:val="clear" w:color="auto" w:fill="FFFFFF"/>
        <w:spacing w:before="100" w:beforeAutospacing="1" w:after="100" w:afterAutospacing="1"/>
        <w:ind w:firstLine="640"/>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第三十四条</w:t>
      </w: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项目验收以项目任务书为依据，对项目是否完成任务书规定的研究内容及技术、经济考核指标等</w:t>
      </w:r>
      <w:proofErr w:type="gramStart"/>
      <w:r w:rsidRPr="00353784">
        <w:rPr>
          <w:rFonts w:ascii="仿宋_GB2312" w:eastAsia="仿宋_GB2312" w:hAnsi="宋体" w:cs="宋体" w:hint="eastAsia"/>
          <w:color w:val="000000"/>
          <w:kern w:val="0"/>
          <w:sz w:val="28"/>
          <w:szCs w:val="28"/>
          <w:shd w:val="clear" w:color="auto" w:fill="FFFFFF"/>
        </w:rPr>
        <w:t>作出</w:t>
      </w:r>
      <w:proofErr w:type="gramEnd"/>
      <w:r w:rsidRPr="00353784">
        <w:rPr>
          <w:rFonts w:ascii="仿宋_GB2312" w:eastAsia="仿宋_GB2312" w:hAnsi="宋体" w:cs="宋体" w:hint="eastAsia"/>
          <w:color w:val="000000"/>
          <w:kern w:val="0"/>
          <w:sz w:val="28"/>
          <w:szCs w:val="28"/>
          <w:shd w:val="clear" w:color="auto" w:fill="FFFFFF"/>
        </w:rPr>
        <w:t>客观、实事求是的评价。</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 xml:space="preserve">第三十五条 </w:t>
      </w: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项目承担单位应当在任务书规定的项目执行期满后3个月内，按验收材料要求将具有相关资质的会计师事务所出具的项目经费审计报告等验收材料报省科技厅；项目因故不能按期完成须申请延期的，承担单位应于项目执行期结束前6个月提出延期申请，经省科技厅批准后方可延期验收，但只能延期一次，时间最长不超过一年。</w:t>
      </w:r>
    </w:p>
    <w:p w:rsidR="00353784" w:rsidRPr="00353784" w:rsidRDefault="00353784" w:rsidP="00353784">
      <w:pPr>
        <w:widowControl/>
        <w:shd w:val="clear" w:color="auto" w:fill="FFFFFF"/>
        <w:spacing w:before="100" w:beforeAutospacing="1" w:after="100" w:afterAutospacing="1"/>
        <w:ind w:firstLine="640"/>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xml:space="preserve">第三十六条 </w:t>
      </w: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 xml:space="preserve">因不可抗拒力或政策性因素未能完成项目任务书确定的主要目标和任务的，项目承担单位应于项目实施期满前，向省科技厅提出项目终止书面申请，经省科学技术厅组织专家核查并获得批准后，执行项目终止，依规定完成后续相关工作。 </w:t>
      </w:r>
    </w:p>
    <w:p w:rsidR="00353784" w:rsidRPr="00353784" w:rsidRDefault="00353784" w:rsidP="00353784">
      <w:pPr>
        <w:widowControl/>
        <w:shd w:val="clear" w:color="auto" w:fill="FFFFFF"/>
        <w:spacing w:before="100" w:beforeAutospacing="1" w:after="100" w:afterAutospacing="1"/>
        <w:ind w:firstLine="640"/>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xml:space="preserve">第三十七条 </w:t>
      </w: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项目验收时应当组织项目验收专家组。验收专家组由熟悉专业技术、经济、财务和管理等方面专家组成，其中财务专家应具备专业资质。专家组设组长1名，同一个单位的专家一般不超过2人，财务专家不少于1人，专家总人数为不少于5人的单数。</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lastRenderedPageBreak/>
        <w:t>    </w:t>
      </w:r>
      <w:r w:rsidRPr="00353784">
        <w:rPr>
          <w:rFonts w:ascii="仿宋_GB2312" w:eastAsia="仿宋_GB2312" w:hAnsi="宋体" w:cs="宋体" w:hint="eastAsia"/>
          <w:color w:val="000000"/>
          <w:kern w:val="0"/>
          <w:sz w:val="28"/>
          <w:szCs w:val="28"/>
          <w:shd w:val="clear" w:color="auto" w:fill="FFFFFF"/>
        </w:rPr>
        <w:t>验收专家组应认真审查验收材料，必要时可进行实地核查，核实或复测相关数据，独立、客观、公正地形成验收意见。</w:t>
      </w:r>
    </w:p>
    <w:p w:rsidR="00353784" w:rsidRPr="00353784" w:rsidRDefault="00353784" w:rsidP="00353784">
      <w:pPr>
        <w:widowControl/>
        <w:shd w:val="clear" w:color="auto" w:fill="FFFFFF"/>
        <w:spacing w:before="100" w:beforeAutospacing="1" w:after="100" w:afterAutospacing="1"/>
        <w:ind w:firstLine="640"/>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xml:space="preserve">第三十八条 </w:t>
      </w: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项目验收时，先对课题完成情况进行评价，再对项目整体完成情况进行评价。按照“通过验收”、“不通过验收”两种情况形成验收结论。</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（一）按期保质完成项目任务书确定的目标和任务，资金使用合理，为通过验收；</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（二）有下列情态之一的，按不通过验收处理：</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1. 因非不可抗拒因素未完成项目任务书确定的主要目标和任务；</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2. 编报虚假预算，套取财政资金；</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3. 未对专项资金进行单独核算；</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4. 截留、挤占、挪用专项资金；</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5. 违反规定转拨、转移专项资金；</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6. 提供虚假的财务会计资料、验收文件、资料、数据等；</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7. 未按相关要求报批重大调整事项，未按规定执行和调剂预算；</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lastRenderedPageBreak/>
        <w:t>    </w:t>
      </w:r>
      <w:r w:rsidRPr="00353784">
        <w:rPr>
          <w:rFonts w:ascii="仿宋_GB2312" w:eastAsia="仿宋_GB2312" w:hAnsi="宋体" w:cs="宋体" w:hint="eastAsia"/>
          <w:color w:val="000000"/>
          <w:kern w:val="0"/>
          <w:sz w:val="28"/>
          <w:szCs w:val="28"/>
          <w:shd w:val="clear" w:color="auto" w:fill="FFFFFF"/>
        </w:rPr>
        <w:t>8. 虚假承诺、单位自筹资金不到位；</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9. 资金管理使用存在违规问题拒不整改；</w:t>
      </w:r>
    </w:p>
    <w:p w:rsidR="00353784" w:rsidRPr="00353784" w:rsidRDefault="00353784" w:rsidP="00353784">
      <w:pPr>
        <w:widowControl/>
        <w:shd w:val="clear" w:color="auto" w:fill="FFFFFF"/>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10. 其他违反国家财经纪律的行为。</w:t>
      </w:r>
    </w:p>
    <w:p w:rsidR="00353784" w:rsidRPr="00353784" w:rsidRDefault="00353784" w:rsidP="00353784">
      <w:pPr>
        <w:widowControl/>
        <w:shd w:val="clear" w:color="auto" w:fill="FFFFFF"/>
        <w:snapToGrid w:val="0"/>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 xml:space="preserve">第三十九条 </w:t>
      </w: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项目形成的研究成果，包括论文、专著、样机、样品等，应标注“海南省重大科技计划资助”字样及项目编号，第一标注的成果作为验收或评估的确认依据。</w:t>
      </w:r>
    </w:p>
    <w:p w:rsidR="00353784" w:rsidRPr="00353784" w:rsidRDefault="00353784" w:rsidP="00353784">
      <w:pPr>
        <w:widowControl/>
        <w:shd w:val="clear" w:color="auto" w:fill="FFFFFF"/>
        <w:snapToGrid w:val="0"/>
        <w:spacing w:before="100" w:beforeAutospacing="1" w:after="100" w:afterAutospacing="1"/>
        <w:ind w:firstLine="640"/>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第四十条</w:t>
      </w: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项目产生的科技成果应按照科技保密、科技成果登记、知识产权保护、技术合同认定登记、科学技术奖励等有关规定和办法执行。</w:t>
      </w:r>
    </w:p>
    <w:p w:rsidR="00353784" w:rsidRPr="00353784" w:rsidRDefault="00353784" w:rsidP="00353784">
      <w:pPr>
        <w:widowControl/>
        <w:shd w:val="clear" w:color="auto" w:fill="FFFFFF"/>
        <w:snapToGrid w:val="0"/>
        <w:spacing w:before="100" w:beforeAutospacing="1" w:after="100" w:afterAutospacing="1"/>
        <w:ind w:firstLine="640"/>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p>
    <w:p w:rsidR="00353784" w:rsidRPr="00353784" w:rsidRDefault="00353784" w:rsidP="00353784">
      <w:pPr>
        <w:widowControl/>
        <w:shd w:val="clear" w:color="auto" w:fill="FFFFFF"/>
        <w:snapToGrid w:val="0"/>
        <w:spacing w:before="100" w:beforeAutospacing="1" w:after="100" w:afterAutospacing="1"/>
        <w:jc w:val="center"/>
        <w:rPr>
          <w:rFonts w:ascii="宋体" w:eastAsia="宋体" w:hAnsi="宋体" w:cs="宋体"/>
          <w:color w:val="000000"/>
          <w:kern w:val="0"/>
          <w:sz w:val="28"/>
          <w:szCs w:val="28"/>
        </w:rPr>
      </w:pPr>
      <w:r w:rsidRPr="00353784">
        <w:rPr>
          <w:rFonts w:ascii="黑体" w:eastAsia="黑体" w:hAnsi="黑体" w:cs="宋体" w:hint="eastAsia"/>
          <w:color w:val="000000"/>
          <w:kern w:val="0"/>
          <w:sz w:val="28"/>
          <w:szCs w:val="28"/>
          <w:shd w:val="clear" w:color="auto" w:fill="FFFFFF"/>
        </w:rPr>
        <w:t xml:space="preserve">第七章 </w:t>
      </w:r>
      <w:r w:rsidRPr="00353784">
        <w:rPr>
          <w:rFonts w:ascii="宋体" w:eastAsia="宋体" w:hAnsi="宋体" w:cs="宋体" w:hint="eastAsia"/>
          <w:color w:val="000000"/>
          <w:kern w:val="0"/>
          <w:sz w:val="28"/>
          <w:szCs w:val="28"/>
          <w:shd w:val="clear" w:color="auto" w:fill="FFFFFF"/>
        </w:rPr>
        <w:t> </w:t>
      </w:r>
      <w:r w:rsidRPr="00353784">
        <w:rPr>
          <w:rFonts w:ascii="黑体" w:eastAsia="黑体" w:hAnsi="黑体" w:cs="宋体" w:hint="eastAsia"/>
          <w:color w:val="000000"/>
          <w:kern w:val="0"/>
          <w:sz w:val="28"/>
          <w:szCs w:val="28"/>
          <w:shd w:val="clear" w:color="auto" w:fill="FFFFFF"/>
        </w:rPr>
        <w:t>监督和检查</w:t>
      </w:r>
    </w:p>
    <w:p w:rsidR="00353784" w:rsidRPr="00353784" w:rsidRDefault="00353784" w:rsidP="00353784">
      <w:pPr>
        <w:widowControl/>
        <w:shd w:val="clear" w:color="auto" w:fill="FFFFFF"/>
        <w:snapToGrid w:val="0"/>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 xml:space="preserve">第四十一条 </w:t>
      </w: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重大科技专项管理实行责任倒查和追究制度。对存在失职，渎职，弄虚作假，截留、挪用、挤占、骗取重大科技专项资金等违法违纪行为的，按照相关规定追究相关责任人和单位的责任；涉嫌犯罪的，移送司法机关处理。</w:t>
      </w:r>
      <w:r w:rsidRPr="00353784">
        <w:rPr>
          <w:rFonts w:ascii="仿宋_GB2312" w:eastAsia="仿宋_GB2312" w:hAnsi="宋体" w:cs="宋体" w:hint="eastAsia"/>
          <w:color w:val="000000"/>
          <w:kern w:val="0"/>
          <w:sz w:val="28"/>
          <w:szCs w:val="28"/>
          <w:shd w:val="clear" w:color="auto" w:fill="FFFFFF"/>
        </w:rPr>
        <w:br w:type="page"/>
      </w:r>
      <w:r w:rsidRPr="00353784">
        <w:rPr>
          <w:rFonts w:ascii="仿宋_GB2312" w:eastAsia="仿宋_GB2312" w:hAnsi="宋体" w:cs="宋体" w:hint="eastAsia"/>
          <w:color w:val="000000"/>
          <w:kern w:val="0"/>
          <w:sz w:val="28"/>
          <w:szCs w:val="28"/>
          <w:shd w:val="clear" w:color="auto" w:fill="FFFFFF"/>
        </w:rPr>
        <w:lastRenderedPageBreak/>
        <w:t xml:space="preserve">　 </w:t>
      </w: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相关工作人员在省重大科技项目和资金上，存在违反规定安排资金或其他滥用职权、玩忽职守、徇私舞弊等违法违纪行为的，按照《预算法》、《公务员法》、《行政监察法》、《财政违法行为处罚处分条例》等国家有关规定追究相关单位和人员的责任；涉嫌犯罪的，移送司法机关处理。</w:t>
      </w:r>
      <w:r w:rsidRPr="00353784">
        <w:rPr>
          <w:rFonts w:ascii="仿宋_GB2312" w:eastAsia="仿宋_GB2312" w:hAnsi="宋体" w:cs="宋体" w:hint="eastAsia"/>
          <w:color w:val="000000"/>
          <w:kern w:val="0"/>
          <w:sz w:val="28"/>
          <w:szCs w:val="28"/>
          <w:shd w:val="clear" w:color="auto" w:fill="FFFFFF"/>
        </w:rPr>
        <w:br w:type="page"/>
      </w:r>
      <w:r w:rsidRPr="00353784">
        <w:rPr>
          <w:rFonts w:ascii="仿宋_GB2312" w:eastAsia="仿宋_GB2312" w:hAnsi="宋体" w:cs="宋体" w:hint="eastAsia"/>
          <w:color w:val="000000"/>
          <w:kern w:val="0"/>
          <w:sz w:val="28"/>
          <w:szCs w:val="28"/>
          <w:shd w:val="clear" w:color="auto" w:fill="FFFFFF"/>
        </w:rPr>
        <w:lastRenderedPageBreak/>
        <w:t xml:space="preserve">　 </w:t>
      </w: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 xml:space="preserve">第四十二条 </w:t>
      </w: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省重大科技专项组织管理过程中，相关机构和人员应严格遵守国家保密规定。对于违反保密规定的，给国家安全和利益造成损害的，应当依照有关法律、法规给予有关责任机构和人员处分，涉嫌犯罪的，移送司法机关处理。</w:t>
      </w:r>
    </w:p>
    <w:p w:rsidR="00353784" w:rsidRPr="00353784" w:rsidRDefault="00353784" w:rsidP="00353784">
      <w:pPr>
        <w:widowControl/>
        <w:shd w:val="clear" w:color="auto" w:fill="FFFFFF"/>
        <w:snapToGrid w:val="0"/>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p>
    <w:p w:rsidR="00353784" w:rsidRPr="00353784" w:rsidRDefault="00353784" w:rsidP="00353784">
      <w:pPr>
        <w:widowControl/>
        <w:shd w:val="clear" w:color="auto" w:fill="FFFFFF"/>
        <w:snapToGrid w:val="0"/>
        <w:spacing w:before="100" w:beforeAutospacing="1" w:after="100" w:afterAutospacing="1"/>
        <w:jc w:val="center"/>
        <w:rPr>
          <w:rFonts w:ascii="宋体" w:eastAsia="宋体" w:hAnsi="宋体" w:cs="宋体"/>
          <w:color w:val="000000"/>
          <w:kern w:val="0"/>
          <w:sz w:val="28"/>
          <w:szCs w:val="28"/>
        </w:rPr>
      </w:pPr>
      <w:r w:rsidRPr="00353784">
        <w:rPr>
          <w:rFonts w:ascii="黑体" w:eastAsia="黑体" w:hAnsi="黑体" w:cs="宋体" w:hint="eastAsia"/>
          <w:color w:val="000000"/>
          <w:kern w:val="0"/>
          <w:sz w:val="28"/>
          <w:szCs w:val="28"/>
          <w:shd w:val="clear" w:color="auto" w:fill="FFFFFF"/>
        </w:rPr>
        <w:t xml:space="preserve">第八章 </w:t>
      </w:r>
      <w:r w:rsidRPr="00353784">
        <w:rPr>
          <w:rFonts w:ascii="宋体" w:eastAsia="宋体" w:hAnsi="宋体" w:cs="宋体" w:hint="eastAsia"/>
          <w:color w:val="000000"/>
          <w:kern w:val="0"/>
          <w:sz w:val="28"/>
          <w:szCs w:val="28"/>
          <w:shd w:val="clear" w:color="auto" w:fill="FFFFFF"/>
        </w:rPr>
        <w:t> </w:t>
      </w:r>
      <w:r w:rsidRPr="00353784">
        <w:rPr>
          <w:rFonts w:ascii="黑体" w:eastAsia="黑体" w:hAnsi="黑体" w:cs="宋体" w:hint="eastAsia"/>
          <w:color w:val="000000"/>
          <w:kern w:val="0"/>
          <w:sz w:val="28"/>
          <w:szCs w:val="28"/>
          <w:shd w:val="clear" w:color="auto" w:fill="FFFFFF"/>
        </w:rPr>
        <w:t>附则</w:t>
      </w:r>
    </w:p>
    <w:p w:rsidR="00353784" w:rsidRPr="00353784" w:rsidRDefault="00353784" w:rsidP="00353784">
      <w:pPr>
        <w:widowControl/>
        <w:shd w:val="clear" w:color="auto" w:fill="FFFFFF"/>
        <w:snapToGrid w:val="0"/>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 xml:space="preserve">第四十三条 </w:t>
      </w: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本办法由省财政厅、省科技厅负责解释。</w:t>
      </w:r>
    </w:p>
    <w:p w:rsidR="00353784" w:rsidRPr="00353784" w:rsidRDefault="00353784" w:rsidP="00353784">
      <w:pPr>
        <w:widowControl/>
        <w:shd w:val="clear" w:color="auto" w:fill="FFFFFF"/>
        <w:snapToGrid w:val="0"/>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 xml:space="preserve">第四十四条 </w:t>
      </w:r>
      <w:r w:rsidRPr="00353784">
        <w:rPr>
          <w:rFonts w:ascii="仿宋_GB2312" w:eastAsia="仿宋_GB2312" w:hAnsi="宋体" w:cs="宋体" w:hint="eastAsia"/>
          <w:color w:val="000000"/>
          <w:kern w:val="0"/>
          <w:sz w:val="28"/>
          <w:szCs w:val="28"/>
          <w:shd w:val="clear" w:color="auto" w:fill="FFFFFF"/>
        </w:rPr>
        <w:t> </w:t>
      </w:r>
      <w:r w:rsidRPr="00353784">
        <w:rPr>
          <w:rFonts w:ascii="仿宋_GB2312" w:eastAsia="仿宋_GB2312" w:hAnsi="宋体" w:cs="宋体" w:hint="eastAsia"/>
          <w:color w:val="000000"/>
          <w:kern w:val="0"/>
          <w:sz w:val="28"/>
          <w:szCs w:val="28"/>
          <w:shd w:val="clear" w:color="auto" w:fill="FFFFFF"/>
        </w:rPr>
        <w:t>本办法自印发之日起施行，适用于印发施行之后立项的海南省重大科技项目，本办法印发之前立项尚未验收的海南省重大科技项目，参照本办法执行。《海南省财政厅海南省科学技术厅关于印发〈海南省重大科技项目和经费管理暂行办法〉的通知》（</w:t>
      </w:r>
      <w:proofErr w:type="gramStart"/>
      <w:r w:rsidRPr="00353784">
        <w:rPr>
          <w:rFonts w:ascii="仿宋_GB2312" w:eastAsia="仿宋_GB2312" w:hAnsi="宋体" w:cs="宋体" w:hint="eastAsia"/>
          <w:color w:val="000000"/>
          <w:kern w:val="0"/>
          <w:sz w:val="28"/>
          <w:szCs w:val="28"/>
          <w:shd w:val="clear" w:color="auto" w:fill="FFFFFF"/>
        </w:rPr>
        <w:t>琼财教</w:t>
      </w:r>
      <w:proofErr w:type="gramEnd"/>
      <w:r w:rsidRPr="00353784">
        <w:rPr>
          <w:rFonts w:ascii="仿宋_GB2312" w:eastAsia="仿宋_GB2312" w:hAnsi="宋体" w:cs="宋体" w:hint="eastAsia"/>
          <w:color w:val="000000"/>
          <w:kern w:val="0"/>
          <w:sz w:val="28"/>
          <w:szCs w:val="28"/>
          <w:shd w:val="clear" w:color="auto" w:fill="FFFFFF"/>
        </w:rPr>
        <w:t>〔2013〕1342号）同时废止。</w:t>
      </w:r>
    </w:p>
    <w:p w:rsidR="00353784" w:rsidRPr="00353784" w:rsidRDefault="00353784" w:rsidP="00353784">
      <w:pPr>
        <w:widowControl/>
        <w:spacing w:before="100" w:beforeAutospacing="1" w:after="100" w:afterAutospacing="1"/>
        <w:jc w:val="left"/>
        <w:rPr>
          <w:rFonts w:ascii="宋体" w:eastAsia="宋体" w:hAnsi="宋体" w:cs="宋体"/>
          <w:color w:val="000000"/>
          <w:kern w:val="0"/>
          <w:sz w:val="28"/>
          <w:szCs w:val="28"/>
        </w:rPr>
      </w:pPr>
      <w:r w:rsidRPr="00353784">
        <w:rPr>
          <w:rFonts w:ascii="仿宋_GB2312" w:eastAsia="仿宋_GB2312" w:hAnsi="宋体" w:cs="宋体" w:hint="eastAsia"/>
          <w:color w:val="000000"/>
          <w:kern w:val="0"/>
          <w:sz w:val="28"/>
          <w:szCs w:val="28"/>
        </w:rPr>
        <w:t> </w:t>
      </w:r>
    </w:p>
    <w:p w:rsidR="009C56DD" w:rsidRPr="00353784" w:rsidRDefault="009C56DD" w:rsidP="00353784">
      <w:pPr>
        <w:rPr>
          <w:sz w:val="28"/>
          <w:szCs w:val="28"/>
        </w:rPr>
      </w:pPr>
    </w:p>
    <w:sectPr w:rsidR="009C56DD" w:rsidRPr="00353784" w:rsidSect="009C56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53784"/>
    <w:rsid w:val="00000CBA"/>
    <w:rsid w:val="00000FCF"/>
    <w:rsid w:val="00001533"/>
    <w:rsid w:val="000020AD"/>
    <w:rsid w:val="00002306"/>
    <w:rsid w:val="00002599"/>
    <w:rsid w:val="000027B5"/>
    <w:rsid w:val="00002B24"/>
    <w:rsid w:val="00004A58"/>
    <w:rsid w:val="00004CD7"/>
    <w:rsid w:val="00004D1E"/>
    <w:rsid w:val="00005A35"/>
    <w:rsid w:val="00005A69"/>
    <w:rsid w:val="0000601E"/>
    <w:rsid w:val="00007494"/>
    <w:rsid w:val="00007B12"/>
    <w:rsid w:val="000103FC"/>
    <w:rsid w:val="00010DC7"/>
    <w:rsid w:val="000115C5"/>
    <w:rsid w:val="00012788"/>
    <w:rsid w:val="000127FE"/>
    <w:rsid w:val="00013238"/>
    <w:rsid w:val="00013590"/>
    <w:rsid w:val="00014011"/>
    <w:rsid w:val="0001452F"/>
    <w:rsid w:val="00015856"/>
    <w:rsid w:val="00016A71"/>
    <w:rsid w:val="00017FF2"/>
    <w:rsid w:val="0002047F"/>
    <w:rsid w:val="000205E8"/>
    <w:rsid w:val="00020682"/>
    <w:rsid w:val="00020860"/>
    <w:rsid w:val="00020995"/>
    <w:rsid w:val="00020AF9"/>
    <w:rsid w:val="000210C5"/>
    <w:rsid w:val="0002205B"/>
    <w:rsid w:val="000221CE"/>
    <w:rsid w:val="000222A8"/>
    <w:rsid w:val="00022623"/>
    <w:rsid w:val="00022DF2"/>
    <w:rsid w:val="00023308"/>
    <w:rsid w:val="000236B0"/>
    <w:rsid w:val="00023C8A"/>
    <w:rsid w:val="00024AFD"/>
    <w:rsid w:val="00024EBF"/>
    <w:rsid w:val="000261C2"/>
    <w:rsid w:val="00026C81"/>
    <w:rsid w:val="00027420"/>
    <w:rsid w:val="00027508"/>
    <w:rsid w:val="0003014F"/>
    <w:rsid w:val="00030B15"/>
    <w:rsid w:val="00030B95"/>
    <w:rsid w:val="00030C41"/>
    <w:rsid w:val="00030E0A"/>
    <w:rsid w:val="0003113C"/>
    <w:rsid w:val="000311B4"/>
    <w:rsid w:val="00033337"/>
    <w:rsid w:val="00033569"/>
    <w:rsid w:val="000335AD"/>
    <w:rsid w:val="00033E96"/>
    <w:rsid w:val="000359B9"/>
    <w:rsid w:val="00035A76"/>
    <w:rsid w:val="00035ED0"/>
    <w:rsid w:val="00036CB5"/>
    <w:rsid w:val="00036D07"/>
    <w:rsid w:val="00036EC9"/>
    <w:rsid w:val="00037039"/>
    <w:rsid w:val="00037163"/>
    <w:rsid w:val="00037433"/>
    <w:rsid w:val="00037B79"/>
    <w:rsid w:val="00040242"/>
    <w:rsid w:val="00040B69"/>
    <w:rsid w:val="000411B9"/>
    <w:rsid w:val="0004138E"/>
    <w:rsid w:val="000421A0"/>
    <w:rsid w:val="0004275C"/>
    <w:rsid w:val="00042D68"/>
    <w:rsid w:val="000434F7"/>
    <w:rsid w:val="00043E23"/>
    <w:rsid w:val="00043E80"/>
    <w:rsid w:val="000451CB"/>
    <w:rsid w:val="000470B4"/>
    <w:rsid w:val="00047588"/>
    <w:rsid w:val="000476F2"/>
    <w:rsid w:val="00050637"/>
    <w:rsid w:val="00050E73"/>
    <w:rsid w:val="00051245"/>
    <w:rsid w:val="0005159F"/>
    <w:rsid w:val="000518C2"/>
    <w:rsid w:val="000519F5"/>
    <w:rsid w:val="000520D4"/>
    <w:rsid w:val="00052DFF"/>
    <w:rsid w:val="00053C15"/>
    <w:rsid w:val="00053E39"/>
    <w:rsid w:val="000542CE"/>
    <w:rsid w:val="00054CBF"/>
    <w:rsid w:val="00054FE9"/>
    <w:rsid w:val="00055392"/>
    <w:rsid w:val="000554C4"/>
    <w:rsid w:val="00056D22"/>
    <w:rsid w:val="000570A2"/>
    <w:rsid w:val="000572F8"/>
    <w:rsid w:val="00060688"/>
    <w:rsid w:val="00060B5A"/>
    <w:rsid w:val="00061DF6"/>
    <w:rsid w:val="0006235E"/>
    <w:rsid w:val="000624CC"/>
    <w:rsid w:val="00062B3D"/>
    <w:rsid w:val="00062E1C"/>
    <w:rsid w:val="00063E0F"/>
    <w:rsid w:val="000649B2"/>
    <w:rsid w:val="00064A47"/>
    <w:rsid w:val="00065642"/>
    <w:rsid w:val="00071D64"/>
    <w:rsid w:val="00072244"/>
    <w:rsid w:val="00072474"/>
    <w:rsid w:val="00072A7F"/>
    <w:rsid w:val="00072AD1"/>
    <w:rsid w:val="00072B08"/>
    <w:rsid w:val="00072CAC"/>
    <w:rsid w:val="00072DB8"/>
    <w:rsid w:val="00074585"/>
    <w:rsid w:val="000745E1"/>
    <w:rsid w:val="0007497D"/>
    <w:rsid w:val="00075053"/>
    <w:rsid w:val="000768B8"/>
    <w:rsid w:val="00077044"/>
    <w:rsid w:val="000779AD"/>
    <w:rsid w:val="00077F56"/>
    <w:rsid w:val="0008039B"/>
    <w:rsid w:val="0008067F"/>
    <w:rsid w:val="000820F3"/>
    <w:rsid w:val="0008237B"/>
    <w:rsid w:val="00082B91"/>
    <w:rsid w:val="00082EF1"/>
    <w:rsid w:val="000833DE"/>
    <w:rsid w:val="0008482D"/>
    <w:rsid w:val="00084D0E"/>
    <w:rsid w:val="00085269"/>
    <w:rsid w:val="000862EB"/>
    <w:rsid w:val="0008643B"/>
    <w:rsid w:val="000869C2"/>
    <w:rsid w:val="00086EC4"/>
    <w:rsid w:val="000870C5"/>
    <w:rsid w:val="00087440"/>
    <w:rsid w:val="0008755D"/>
    <w:rsid w:val="000878F7"/>
    <w:rsid w:val="00087C4D"/>
    <w:rsid w:val="00090585"/>
    <w:rsid w:val="00090810"/>
    <w:rsid w:val="00090FFC"/>
    <w:rsid w:val="00091388"/>
    <w:rsid w:val="0009140F"/>
    <w:rsid w:val="000914AF"/>
    <w:rsid w:val="00091CBB"/>
    <w:rsid w:val="0009220A"/>
    <w:rsid w:val="000923F1"/>
    <w:rsid w:val="00092CBB"/>
    <w:rsid w:val="00093AB2"/>
    <w:rsid w:val="00094217"/>
    <w:rsid w:val="00094AB7"/>
    <w:rsid w:val="00094B21"/>
    <w:rsid w:val="00094D2D"/>
    <w:rsid w:val="00095007"/>
    <w:rsid w:val="00095316"/>
    <w:rsid w:val="000970F1"/>
    <w:rsid w:val="00097AAC"/>
    <w:rsid w:val="00097BF2"/>
    <w:rsid w:val="00097CDF"/>
    <w:rsid w:val="000A01A7"/>
    <w:rsid w:val="000A102D"/>
    <w:rsid w:val="000A113A"/>
    <w:rsid w:val="000A1EBE"/>
    <w:rsid w:val="000A3868"/>
    <w:rsid w:val="000A3D6F"/>
    <w:rsid w:val="000A3F3E"/>
    <w:rsid w:val="000A472E"/>
    <w:rsid w:val="000A5125"/>
    <w:rsid w:val="000A6268"/>
    <w:rsid w:val="000B004E"/>
    <w:rsid w:val="000B027A"/>
    <w:rsid w:val="000B0302"/>
    <w:rsid w:val="000B035D"/>
    <w:rsid w:val="000B0692"/>
    <w:rsid w:val="000B06E0"/>
    <w:rsid w:val="000B072B"/>
    <w:rsid w:val="000B087D"/>
    <w:rsid w:val="000B0FC1"/>
    <w:rsid w:val="000B1350"/>
    <w:rsid w:val="000B25B8"/>
    <w:rsid w:val="000B35CD"/>
    <w:rsid w:val="000B370B"/>
    <w:rsid w:val="000B404A"/>
    <w:rsid w:val="000B410D"/>
    <w:rsid w:val="000B4971"/>
    <w:rsid w:val="000B55AA"/>
    <w:rsid w:val="000B5A09"/>
    <w:rsid w:val="000B6247"/>
    <w:rsid w:val="000B729F"/>
    <w:rsid w:val="000C0123"/>
    <w:rsid w:val="000C0587"/>
    <w:rsid w:val="000C0954"/>
    <w:rsid w:val="000C0A17"/>
    <w:rsid w:val="000C0E4C"/>
    <w:rsid w:val="000C23E5"/>
    <w:rsid w:val="000C2E15"/>
    <w:rsid w:val="000C3147"/>
    <w:rsid w:val="000C3399"/>
    <w:rsid w:val="000C37B9"/>
    <w:rsid w:val="000C39A2"/>
    <w:rsid w:val="000C3CE6"/>
    <w:rsid w:val="000C6359"/>
    <w:rsid w:val="000C6488"/>
    <w:rsid w:val="000C7B1E"/>
    <w:rsid w:val="000D0923"/>
    <w:rsid w:val="000D0FC2"/>
    <w:rsid w:val="000D1135"/>
    <w:rsid w:val="000D1273"/>
    <w:rsid w:val="000D127D"/>
    <w:rsid w:val="000D145C"/>
    <w:rsid w:val="000D1812"/>
    <w:rsid w:val="000D1CF4"/>
    <w:rsid w:val="000D1EE4"/>
    <w:rsid w:val="000D2FE2"/>
    <w:rsid w:val="000D3BD6"/>
    <w:rsid w:val="000D4D81"/>
    <w:rsid w:val="000D4F35"/>
    <w:rsid w:val="000D56C5"/>
    <w:rsid w:val="000D597B"/>
    <w:rsid w:val="000D5AAF"/>
    <w:rsid w:val="000D656A"/>
    <w:rsid w:val="000D662D"/>
    <w:rsid w:val="000D68CB"/>
    <w:rsid w:val="000D6AF0"/>
    <w:rsid w:val="000D6FF2"/>
    <w:rsid w:val="000D7419"/>
    <w:rsid w:val="000D7C64"/>
    <w:rsid w:val="000E05B7"/>
    <w:rsid w:val="000E1D1A"/>
    <w:rsid w:val="000E2405"/>
    <w:rsid w:val="000E253B"/>
    <w:rsid w:val="000E380B"/>
    <w:rsid w:val="000E3D48"/>
    <w:rsid w:val="000E4B47"/>
    <w:rsid w:val="000E4B4A"/>
    <w:rsid w:val="000E4F56"/>
    <w:rsid w:val="000E554E"/>
    <w:rsid w:val="000E69A1"/>
    <w:rsid w:val="000E6B71"/>
    <w:rsid w:val="000E7501"/>
    <w:rsid w:val="000E784F"/>
    <w:rsid w:val="000F01BB"/>
    <w:rsid w:val="000F029C"/>
    <w:rsid w:val="000F039F"/>
    <w:rsid w:val="000F065E"/>
    <w:rsid w:val="000F0C38"/>
    <w:rsid w:val="000F2656"/>
    <w:rsid w:val="000F3A1D"/>
    <w:rsid w:val="000F3BD5"/>
    <w:rsid w:val="000F5953"/>
    <w:rsid w:val="000F5BA0"/>
    <w:rsid w:val="000F5C1A"/>
    <w:rsid w:val="000F62C3"/>
    <w:rsid w:val="000F68AB"/>
    <w:rsid w:val="000F7F50"/>
    <w:rsid w:val="00100743"/>
    <w:rsid w:val="00102A3B"/>
    <w:rsid w:val="00102B9B"/>
    <w:rsid w:val="0010528D"/>
    <w:rsid w:val="00105324"/>
    <w:rsid w:val="00105484"/>
    <w:rsid w:val="00105BC8"/>
    <w:rsid w:val="001060D3"/>
    <w:rsid w:val="001062DF"/>
    <w:rsid w:val="00106B8D"/>
    <w:rsid w:val="00107575"/>
    <w:rsid w:val="0010790E"/>
    <w:rsid w:val="00107F75"/>
    <w:rsid w:val="0011072A"/>
    <w:rsid w:val="00110A2E"/>
    <w:rsid w:val="00110C8C"/>
    <w:rsid w:val="001115CE"/>
    <w:rsid w:val="0011353A"/>
    <w:rsid w:val="00113FBD"/>
    <w:rsid w:val="00113FF0"/>
    <w:rsid w:val="00114672"/>
    <w:rsid w:val="00114C29"/>
    <w:rsid w:val="001150C4"/>
    <w:rsid w:val="001160D1"/>
    <w:rsid w:val="0011624A"/>
    <w:rsid w:val="001169CC"/>
    <w:rsid w:val="00116A0F"/>
    <w:rsid w:val="00116BB6"/>
    <w:rsid w:val="00116C6D"/>
    <w:rsid w:val="001177CE"/>
    <w:rsid w:val="00120DD6"/>
    <w:rsid w:val="00121394"/>
    <w:rsid w:val="0012193C"/>
    <w:rsid w:val="00121A8B"/>
    <w:rsid w:val="0012231C"/>
    <w:rsid w:val="00122DEB"/>
    <w:rsid w:val="00123331"/>
    <w:rsid w:val="00123CE5"/>
    <w:rsid w:val="00124335"/>
    <w:rsid w:val="001245DC"/>
    <w:rsid w:val="00124F6D"/>
    <w:rsid w:val="00125BA1"/>
    <w:rsid w:val="001264B8"/>
    <w:rsid w:val="001264DA"/>
    <w:rsid w:val="00126509"/>
    <w:rsid w:val="0012666A"/>
    <w:rsid w:val="0012692D"/>
    <w:rsid w:val="001270A2"/>
    <w:rsid w:val="0012792A"/>
    <w:rsid w:val="00127E34"/>
    <w:rsid w:val="0013005D"/>
    <w:rsid w:val="00130218"/>
    <w:rsid w:val="0013195A"/>
    <w:rsid w:val="0013197F"/>
    <w:rsid w:val="00131ED4"/>
    <w:rsid w:val="00132BA5"/>
    <w:rsid w:val="00132F75"/>
    <w:rsid w:val="001332A8"/>
    <w:rsid w:val="00134211"/>
    <w:rsid w:val="00134844"/>
    <w:rsid w:val="001349EA"/>
    <w:rsid w:val="00134B48"/>
    <w:rsid w:val="00135939"/>
    <w:rsid w:val="00135B9A"/>
    <w:rsid w:val="00135DA0"/>
    <w:rsid w:val="00136722"/>
    <w:rsid w:val="00136B41"/>
    <w:rsid w:val="00136D3A"/>
    <w:rsid w:val="00137103"/>
    <w:rsid w:val="0013759B"/>
    <w:rsid w:val="00137FF9"/>
    <w:rsid w:val="00140093"/>
    <w:rsid w:val="00140B41"/>
    <w:rsid w:val="0014285D"/>
    <w:rsid w:val="001429C0"/>
    <w:rsid w:val="00142F52"/>
    <w:rsid w:val="00142F81"/>
    <w:rsid w:val="00143F37"/>
    <w:rsid w:val="0014451D"/>
    <w:rsid w:val="00146488"/>
    <w:rsid w:val="0014649D"/>
    <w:rsid w:val="0014663E"/>
    <w:rsid w:val="00147321"/>
    <w:rsid w:val="001475A3"/>
    <w:rsid w:val="001475F4"/>
    <w:rsid w:val="00147A77"/>
    <w:rsid w:val="00150681"/>
    <w:rsid w:val="00150714"/>
    <w:rsid w:val="00150B32"/>
    <w:rsid w:val="00151179"/>
    <w:rsid w:val="001515E7"/>
    <w:rsid w:val="00151D74"/>
    <w:rsid w:val="0015231E"/>
    <w:rsid w:val="0015294E"/>
    <w:rsid w:val="00152DF8"/>
    <w:rsid w:val="00154040"/>
    <w:rsid w:val="00154168"/>
    <w:rsid w:val="00154E6E"/>
    <w:rsid w:val="001555B5"/>
    <w:rsid w:val="00155835"/>
    <w:rsid w:val="00155A16"/>
    <w:rsid w:val="00157295"/>
    <w:rsid w:val="001573F2"/>
    <w:rsid w:val="00157740"/>
    <w:rsid w:val="00157EBD"/>
    <w:rsid w:val="00160022"/>
    <w:rsid w:val="00160AA1"/>
    <w:rsid w:val="00160BBD"/>
    <w:rsid w:val="00160F7A"/>
    <w:rsid w:val="00161400"/>
    <w:rsid w:val="0016145C"/>
    <w:rsid w:val="00161942"/>
    <w:rsid w:val="00161954"/>
    <w:rsid w:val="001644FC"/>
    <w:rsid w:val="00164BC8"/>
    <w:rsid w:val="00165079"/>
    <w:rsid w:val="001656A8"/>
    <w:rsid w:val="001662F6"/>
    <w:rsid w:val="0016721A"/>
    <w:rsid w:val="0016748A"/>
    <w:rsid w:val="00167C88"/>
    <w:rsid w:val="00167F47"/>
    <w:rsid w:val="00170A59"/>
    <w:rsid w:val="00170C82"/>
    <w:rsid w:val="00171C15"/>
    <w:rsid w:val="00172794"/>
    <w:rsid w:val="0017283D"/>
    <w:rsid w:val="00172D40"/>
    <w:rsid w:val="00173012"/>
    <w:rsid w:val="0017337C"/>
    <w:rsid w:val="0017393B"/>
    <w:rsid w:val="00173CBB"/>
    <w:rsid w:val="00173DF9"/>
    <w:rsid w:val="00173E94"/>
    <w:rsid w:val="00174BE6"/>
    <w:rsid w:val="00174EA5"/>
    <w:rsid w:val="00175070"/>
    <w:rsid w:val="00175AF6"/>
    <w:rsid w:val="0017638B"/>
    <w:rsid w:val="0017648C"/>
    <w:rsid w:val="001767D4"/>
    <w:rsid w:val="00176955"/>
    <w:rsid w:val="0017733A"/>
    <w:rsid w:val="001778F1"/>
    <w:rsid w:val="00177E07"/>
    <w:rsid w:val="0018070E"/>
    <w:rsid w:val="00182537"/>
    <w:rsid w:val="0018318E"/>
    <w:rsid w:val="0018323A"/>
    <w:rsid w:val="0018369F"/>
    <w:rsid w:val="00183D9F"/>
    <w:rsid w:val="001840D1"/>
    <w:rsid w:val="00184F97"/>
    <w:rsid w:val="00185713"/>
    <w:rsid w:val="00186545"/>
    <w:rsid w:val="001868A2"/>
    <w:rsid w:val="00186969"/>
    <w:rsid w:val="00186A53"/>
    <w:rsid w:val="0018711D"/>
    <w:rsid w:val="0018728B"/>
    <w:rsid w:val="00190210"/>
    <w:rsid w:val="0019084A"/>
    <w:rsid w:val="00191939"/>
    <w:rsid w:val="0019195F"/>
    <w:rsid w:val="00191C5E"/>
    <w:rsid w:val="00191CB9"/>
    <w:rsid w:val="00192431"/>
    <w:rsid w:val="001930D2"/>
    <w:rsid w:val="0019345D"/>
    <w:rsid w:val="00193485"/>
    <w:rsid w:val="00193AF4"/>
    <w:rsid w:val="00193BC8"/>
    <w:rsid w:val="0019499E"/>
    <w:rsid w:val="00194A2A"/>
    <w:rsid w:val="00194BA2"/>
    <w:rsid w:val="00196039"/>
    <w:rsid w:val="00196396"/>
    <w:rsid w:val="00196817"/>
    <w:rsid w:val="001A01AB"/>
    <w:rsid w:val="001A0985"/>
    <w:rsid w:val="001A0C3F"/>
    <w:rsid w:val="001A1127"/>
    <w:rsid w:val="001A18AD"/>
    <w:rsid w:val="001A2A3F"/>
    <w:rsid w:val="001A3BDA"/>
    <w:rsid w:val="001A5A6C"/>
    <w:rsid w:val="001A5DDA"/>
    <w:rsid w:val="001A6290"/>
    <w:rsid w:val="001A6A8B"/>
    <w:rsid w:val="001B0EFC"/>
    <w:rsid w:val="001B19EC"/>
    <w:rsid w:val="001B1CB3"/>
    <w:rsid w:val="001B1F2D"/>
    <w:rsid w:val="001B25FB"/>
    <w:rsid w:val="001B286E"/>
    <w:rsid w:val="001B4289"/>
    <w:rsid w:val="001B455F"/>
    <w:rsid w:val="001B4A16"/>
    <w:rsid w:val="001B55DB"/>
    <w:rsid w:val="001B68FC"/>
    <w:rsid w:val="001B71DA"/>
    <w:rsid w:val="001C011E"/>
    <w:rsid w:val="001C05D9"/>
    <w:rsid w:val="001C0A13"/>
    <w:rsid w:val="001C1D9B"/>
    <w:rsid w:val="001C2C3A"/>
    <w:rsid w:val="001C2DEE"/>
    <w:rsid w:val="001C31C6"/>
    <w:rsid w:val="001C4E42"/>
    <w:rsid w:val="001C6111"/>
    <w:rsid w:val="001C65C5"/>
    <w:rsid w:val="001C68B3"/>
    <w:rsid w:val="001C6F4D"/>
    <w:rsid w:val="001D003E"/>
    <w:rsid w:val="001D050E"/>
    <w:rsid w:val="001D07AF"/>
    <w:rsid w:val="001D0D9E"/>
    <w:rsid w:val="001D12EB"/>
    <w:rsid w:val="001D2344"/>
    <w:rsid w:val="001D2687"/>
    <w:rsid w:val="001D2C0E"/>
    <w:rsid w:val="001D31BA"/>
    <w:rsid w:val="001D3879"/>
    <w:rsid w:val="001D3DEE"/>
    <w:rsid w:val="001D4348"/>
    <w:rsid w:val="001D46A8"/>
    <w:rsid w:val="001D49AD"/>
    <w:rsid w:val="001D4B49"/>
    <w:rsid w:val="001D50DF"/>
    <w:rsid w:val="001D7005"/>
    <w:rsid w:val="001D7E37"/>
    <w:rsid w:val="001E0804"/>
    <w:rsid w:val="001E1688"/>
    <w:rsid w:val="001E2023"/>
    <w:rsid w:val="001E2235"/>
    <w:rsid w:val="001E3203"/>
    <w:rsid w:val="001E3910"/>
    <w:rsid w:val="001E391F"/>
    <w:rsid w:val="001E5804"/>
    <w:rsid w:val="001E6FA7"/>
    <w:rsid w:val="001E7CBC"/>
    <w:rsid w:val="001F0E6A"/>
    <w:rsid w:val="001F1CDB"/>
    <w:rsid w:val="001F22CD"/>
    <w:rsid w:val="001F2347"/>
    <w:rsid w:val="001F2802"/>
    <w:rsid w:val="001F3B6B"/>
    <w:rsid w:val="001F3BD3"/>
    <w:rsid w:val="001F3E24"/>
    <w:rsid w:val="001F3E69"/>
    <w:rsid w:val="001F40FE"/>
    <w:rsid w:val="001F4A51"/>
    <w:rsid w:val="001F4B19"/>
    <w:rsid w:val="001F4D10"/>
    <w:rsid w:val="001F4E1D"/>
    <w:rsid w:val="001F54AB"/>
    <w:rsid w:val="001F5502"/>
    <w:rsid w:val="001F6B88"/>
    <w:rsid w:val="001F6E83"/>
    <w:rsid w:val="001F750D"/>
    <w:rsid w:val="00200504"/>
    <w:rsid w:val="00203FB1"/>
    <w:rsid w:val="002053AF"/>
    <w:rsid w:val="00207022"/>
    <w:rsid w:val="00207408"/>
    <w:rsid w:val="002078D6"/>
    <w:rsid w:val="00207C7D"/>
    <w:rsid w:val="0021000C"/>
    <w:rsid w:val="00210165"/>
    <w:rsid w:val="0021109F"/>
    <w:rsid w:val="00211202"/>
    <w:rsid w:val="00211B51"/>
    <w:rsid w:val="00211F83"/>
    <w:rsid w:val="00212544"/>
    <w:rsid w:val="00212786"/>
    <w:rsid w:val="00212A67"/>
    <w:rsid w:val="00212F30"/>
    <w:rsid w:val="00213CE2"/>
    <w:rsid w:val="002155F9"/>
    <w:rsid w:val="0021597E"/>
    <w:rsid w:val="00215E0F"/>
    <w:rsid w:val="00215E22"/>
    <w:rsid w:val="00215ECE"/>
    <w:rsid w:val="0021628A"/>
    <w:rsid w:val="002166B3"/>
    <w:rsid w:val="00216B82"/>
    <w:rsid w:val="00217524"/>
    <w:rsid w:val="00217BCF"/>
    <w:rsid w:val="0022012B"/>
    <w:rsid w:val="002215BA"/>
    <w:rsid w:val="00221792"/>
    <w:rsid w:val="00221AB0"/>
    <w:rsid w:val="00221D88"/>
    <w:rsid w:val="00221F8D"/>
    <w:rsid w:val="002227A1"/>
    <w:rsid w:val="00223483"/>
    <w:rsid w:val="0022355B"/>
    <w:rsid w:val="00223B51"/>
    <w:rsid w:val="00223B8E"/>
    <w:rsid w:val="00223BEC"/>
    <w:rsid w:val="00223D64"/>
    <w:rsid w:val="00224056"/>
    <w:rsid w:val="002240C0"/>
    <w:rsid w:val="00224321"/>
    <w:rsid w:val="00224D6B"/>
    <w:rsid w:val="002260A9"/>
    <w:rsid w:val="00227D5A"/>
    <w:rsid w:val="00230AAE"/>
    <w:rsid w:val="00230E98"/>
    <w:rsid w:val="00230F5C"/>
    <w:rsid w:val="002311BB"/>
    <w:rsid w:val="002325B2"/>
    <w:rsid w:val="002329C2"/>
    <w:rsid w:val="0023335E"/>
    <w:rsid w:val="00235C88"/>
    <w:rsid w:val="002363B2"/>
    <w:rsid w:val="00236957"/>
    <w:rsid w:val="002371D5"/>
    <w:rsid w:val="002379D1"/>
    <w:rsid w:val="002400D9"/>
    <w:rsid w:val="002404E8"/>
    <w:rsid w:val="0024087C"/>
    <w:rsid w:val="00241767"/>
    <w:rsid w:val="0024292D"/>
    <w:rsid w:val="00242C13"/>
    <w:rsid w:val="00242CDB"/>
    <w:rsid w:val="002440C7"/>
    <w:rsid w:val="0024421A"/>
    <w:rsid w:val="002444BF"/>
    <w:rsid w:val="002447DE"/>
    <w:rsid w:val="00244B2D"/>
    <w:rsid w:val="00244D2E"/>
    <w:rsid w:val="00244D30"/>
    <w:rsid w:val="00244EA4"/>
    <w:rsid w:val="0024538C"/>
    <w:rsid w:val="002504CB"/>
    <w:rsid w:val="00250CDE"/>
    <w:rsid w:val="00251318"/>
    <w:rsid w:val="00251D7A"/>
    <w:rsid w:val="00251FF4"/>
    <w:rsid w:val="00252479"/>
    <w:rsid w:val="00252B6C"/>
    <w:rsid w:val="00253114"/>
    <w:rsid w:val="00253861"/>
    <w:rsid w:val="00253A79"/>
    <w:rsid w:val="002548D8"/>
    <w:rsid w:val="00254B54"/>
    <w:rsid w:val="00254D94"/>
    <w:rsid w:val="002557E1"/>
    <w:rsid w:val="002558D2"/>
    <w:rsid w:val="00255A9E"/>
    <w:rsid w:val="00255ACF"/>
    <w:rsid w:val="00256004"/>
    <w:rsid w:val="0025610E"/>
    <w:rsid w:val="00256121"/>
    <w:rsid w:val="00256CC2"/>
    <w:rsid w:val="00257063"/>
    <w:rsid w:val="0026021F"/>
    <w:rsid w:val="002612F7"/>
    <w:rsid w:val="00261573"/>
    <w:rsid w:val="002618BA"/>
    <w:rsid w:val="00261EE2"/>
    <w:rsid w:val="00261F4C"/>
    <w:rsid w:val="002622F0"/>
    <w:rsid w:val="002638B1"/>
    <w:rsid w:val="00263E5B"/>
    <w:rsid w:val="00263F42"/>
    <w:rsid w:val="002641CD"/>
    <w:rsid w:val="0026496F"/>
    <w:rsid w:val="00264BC9"/>
    <w:rsid w:val="0026528C"/>
    <w:rsid w:val="002653E2"/>
    <w:rsid w:val="00265744"/>
    <w:rsid w:val="0026617A"/>
    <w:rsid w:val="00266702"/>
    <w:rsid w:val="00266835"/>
    <w:rsid w:val="002670B2"/>
    <w:rsid w:val="0026739A"/>
    <w:rsid w:val="00270A21"/>
    <w:rsid w:val="00270BBF"/>
    <w:rsid w:val="00270C31"/>
    <w:rsid w:val="002710AD"/>
    <w:rsid w:val="002710B0"/>
    <w:rsid w:val="00271608"/>
    <w:rsid w:val="0027175D"/>
    <w:rsid w:val="002719E3"/>
    <w:rsid w:val="00271FD9"/>
    <w:rsid w:val="00272062"/>
    <w:rsid w:val="00272DBA"/>
    <w:rsid w:val="00272FE1"/>
    <w:rsid w:val="00273FD0"/>
    <w:rsid w:val="0027466F"/>
    <w:rsid w:val="00274B5A"/>
    <w:rsid w:val="00274D73"/>
    <w:rsid w:val="00275D84"/>
    <w:rsid w:val="00277435"/>
    <w:rsid w:val="00277CCC"/>
    <w:rsid w:val="00280304"/>
    <w:rsid w:val="00280E6A"/>
    <w:rsid w:val="00281164"/>
    <w:rsid w:val="002811B7"/>
    <w:rsid w:val="00281289"/>
    <w:rsid w:val="00281BDC"/>
    <w:rsid w:val="00282D2D"/>
    <w:rsid w:val="00283216"/>
    <w:rsid w:val="00283491"/>
    <w:rsid w:val="002839EB"/>
    <w:rsid w:val="00283C57"/>
    <w:rsid w:val="002845E2"/>
    <w:rsid w:val="00285113"/>
    <w:rsid w:val="00286279"/>
    <w:rsid w:val="0028662F"/>
    <w:rsid w:val="0028697C"/>
    <w:rsid w:val="00286E7E"/>
    <w:rsid w:val="002876FE"/>
    <w:rsid w:val="00287794"/>
    <w:rsid w:val="00287911"/>
    <w:rsid w:val="002906AE"/>
    <w:rsid w:val="002906DA"/>
    <w:rsid w:val="00291209"/>
    <w:rsid w:val="00291E2E"/>
    <w:rsid w:val="002929F7"/>
    <w:rsid w:val="00292CFE"/>
    <w:rsid w:val="00294138"/>
    <w:rsid w:val="002950D6"/>
    <w:rsid w:val="002956E9"/>
    <w:rsid w:val="00295CB6"/>
    <w:rsid w:val="00296252"/>
    <w:rsid w:val="00296D93"/>
    <w:rsid w:val="002976DC"/>
    <w:rsid w:val="002A128F"/>
    <w:rsid w:val="002A1700"/>
    <w:rsid w:val="002A1C77"/>
    <w:rsid w:val="002A20B6"/>
    <w:rsid w:val="002A22C6"/>
    <w:rsid w:val="002A2C76"/>
    <w:rsid w:val="002A2E5F"/>
    <w:rsid w:val="002A303A"/>
    <w:rsid w:val="002A40C1"/>
    <w:rsid w:val="002A4912"/>
    <w:rsid w:val="002A4F3C"/>
    <w:rsid w:val="002A5D15"/>
    <w:rsid w:val="002A5FC3"/>
    <w:rsid w:val="002A7655"/>
    <w:rsid w:val="002A7912"/>
    <w:rsid w:val="002A7D28"/>
    <w:rsid w:val="002B1CBD"/>
    <w:rsid w:val="002B1D15"/>
    <w:rsid w:val="002B2EBB"/>
    <w:rsid w:val="002B30A6"/>
    <w:rsid w:val="002B3D12"/>
    <w:rsid w:val="002B402D"/>
    <w:rsid w:val="002B4318"/>
    <w:rsid w:val="002B4A58"/>
    <w:rsid w:val="002B7D51"/>
    <w:rsid w:val="002B7E05"/>
    <w:rsid w:val="002C04DA"/>
    <w:rsid w:val="002C1016"/>
    <w:rsid w:val="002C12F9"/>
    <w:rsid w:val="002C1520"/>
    <w:rsid w:val="002C3589"/>
    <w:rsid w:val="002C425D"/>
    <w:rsid w:val="002C54C0"/>
    <w:rsid w:val="002C63BC"/>
    <w:rsid w:val="002C64F4"/>
    <w:rsid w:val="002D0A9B"/>
    <w:rsid w:val="002D12F6"/>
    <w:rsid w:val="002D206F"/>
    <w:rsid w:val="002D277D"/>
    <w:rsid w:val="002D2A6D"/>
    <w:rsid w:val="002D2A77"/>
    <w:rsid w:val="002D2D4D"/>
    <w:rsid w:val="002D2ED8"/>
    <w:rsid w:val="002D3BDB"/>
    <w:rsid w:val="002D42DF"/>
    <w:rsid w:val="002D53C4"/>
    <w:rsid w:val="002D5551"/>
    <w:rsid w:val="002D5F82"/>
    <w:rsid w:val="002D7BE8"/>
    <w:rsid w:val="002E048E"/>
    <w:rsid w:val="002E10ED"/>
    <w:rsid w:val="002E16BC"/>
    <w:rsid w:val="002E4407"/>
    <w:rsid w:val="002E55CD"/>
    <w:rsid w:val="002E5A0A"/>
    <w:rsid w:val="002E5E61"/>
    <w:rsid w:val="002E6E36"/>
    <w:rsid w:val="002E7621"/>
    <w:rsid w:val="002F0325"/>
    <w:rsid w:val="002F0415"/>
    <w:rsid w:val="002F0B1E"/>
    <w:rsid w:val="002F214B"/>
    <w:rsid w:val="002F2FD7"/>
    <w:rsid w:val="002F387C"/>
    <w:rsid w:val="002F3F3E"/>
    <w:rsid w:val="002F4EE8"/>
    <w:rsid w:val="002F5995"/>
    <w:rsid w:val="002F5E2B"/>
    <w:rsid w:val="002F608D"/>
    <w:rsid w:val="002F63AE"/>
    <w:rsid w:val="002F64FA"/>
    <w:rsid w:val="002F6AD8"/>
    <w:rsid w:val="002F710B"/>
    <w:rsid w:val="002F7902"/>
    <w:rsid w:val="0030019B"/>
    <w:rsid w:val="003003A7"/>
    <w:rsid w:val="00300E15"/>
    <w:rsid w:val="003016ED"/>
    <w:rsid w:val="003026AD"/>
    <w:rsid w:val="00302870"/>
    <w:rsid w:val="00302BA6"/>
    <w:rsid w:val="00302C6A"/>
    <w:rsid w:val="00303C2C"/>
    <w:rsid w:val="00303CEC"/>
    <w:rsid w:val="00304561"/>
    <w:rsid w:val="00304C89"/>
    <w:rsid w:val="00305902"/>
    <w:rsid w:val="00305A30"/>
    <w:rsid w:val="0030691D"/>
    <w:rsid w:val="00306A09"/>
    <w:rsid w:val="00306EED"/>
    <w:rsid w:val="00307128"/>
    <w:rsid w:val="00307EDE"/>
    <w:rsid w:val="003100DB"/>
    <w:rsid w:val="003104AC"/>
    <w:rsid w:val="0031060B"/>
    <w:rsid w:val="0031180B"/>
    <w:rsid w:val="00311A1B"/>
    <w:rsid w:val="003122AC"/>
    <w:rsid w:val="00312312"/>
    <w:rsid w:val="00312409"/>
    <w:rsid w:val="00312E0E"/>
    <w:rsid w:val="00313146"/>
    <w:rsid w:val="00313A0E"/>
    <w:rsid w:val="00314CB1"/>
    <w:rsid w:val="00314F0D"/>
    <w:rsid w:val="0031549E"/>
    <w:rsid w:val="003163B6"/>
    <w:rsid w:val="00316FFA"/>
    <w:rsid w:val="0031753C"/>
    <w:rsid w:val="00317AAC"/>
    <w:rsid w:val="00317AD3"/>
    <w:rsid w:val="003203A0"/>
    <w:rsid w:val="00320403"/>
    <w:rsid w:val="003207EA"/>
    <w:rsid w:val="00321029"/>
    <w:rsid w:val="0032197A"/>
    <w:rsid w:val="00321D20"/>
    <w:rsid w:val="0032207D"/>
    <w:rsid w:val="0032295E"/>
    <w:rsid w:val="003230ED"/>
    <w:rsid w:val="00324245"/>
    <w:rsid w:val="0032434A"/>
    <w:rsid w:val="003247E8"/>
    <w:rsid w:val="00324F92"/>
    <w:rsid w:val="00324FDB"/>
    <w:rsid w:val="00325793"/>
    <w:rsid w:val="00325B33"/>
    <w:rsid w:val="00325B49"/>
    <w:rsid w:val="00326423"/>
    <w:rsid w:val="003266B9"/>
    <w:rsid w:val="00326902"/>
    <w:rsid w:val="00327B85"/>
    <w:rsid w:val="00330104"/>
    <w:rsid w:val="0033124F"/>
    <w:rsid w:val="00332C46"/>
    <w:rsid w:val="00332E7D"/>
    <w:rsid w:val="00332F62"/>
    <w:rsid w:val="00333130"/>
    <w:rsid w:val="003336AC"/>
    <w:rsid w:val="00334303"/>
    <w:rsid w:val="003343A9"/>
    <w:rsid w:val="00334973"/>
    <w:rsid w:val="0033578E"/>
    <w:rsid w:val="00336235"/>
    <w:rsid w:val="00336C2E"/>
    <w:rsid w:val="00337111"/>
    <w:rsid w:val="00337771"/>
    <w:rsid w:val="003378E8"/>
    <w:rsid w:val="0034028C"/>
    <w:rsid w:val="00340766"/>
    <w:rsid w:val="00340BD2"/>
    <w:rsid w:val="00341874"/>
    <w:rsid w:val="00341D77"/>
    <w:rsid w:val="00342088"/>
    <w:rsid w:val="00343309"/>
    <w:rsid w:val="003434DE"/>
    <w:rsid w:val="0034398F"/>
    <w:rsid w:val="00343CBE"/>
    <w:rsid w:val="00343DCC"/>
    <w:rsid w:val="003444FF"/>
    <w:rsid w:val="00344A11"/>
    <w:rsid w:val="00344ADA"/>
    <w:rsid w:val="0034519B"/>
    <w:rsid w:val="00345B5C"/>
    <w:rsid w:val="00345E38"/>
    <w:rsid w:val="0034606C"/>
    <w:rsid w:val="00346CF6"/>
    <w:rsid w:val="00347379"/>
    <w:rsid w:val="00347515"/>
    <w:rsid w:val="00347780"/>
    <w:rsid w:val="00350F11"/>
    <w:rsid w:val="00350F42"/>
    <w:rsid w:val="00351FF4"/>
    <w:rsid w:val="00352A73"/>
    <w:rsid w:val="00352C4A"/>
    <w:rsid w:val="003535DD"/>
    <w:rsid w:val="00353784"/>
    <w:rsid w:val="0035456A"/>
    <w:rsid w:val="003548F0"/>
    <w:rsid w:val="00354CD5"/>
    <w:rsid w:val="0035526E"/>
    <w:rsid w:val="00355607"/>
    <w:rsid w:val="00355837"/>
    <w:rsid w:val="00355DE8"/>
    <w:rsid w:val="00355EF2"/>
    <w:rsid w:val="0035647A"/>
    <w:rsid w:val="003565C5"/>
    <w:rsid w:val="00356A8A"/>
    <w:rsid w:val="003600B4"/>
    <w:rsid w:val="003604DD"/>
    <w:rsid w:val="003610B0"/>
    <w:rsid w:val="003612D4"/>
    <w:rsid w:val="00361445"/>
    <w:rsid w:val="00361DFB"/>
    <w:rsid w:val="003620D4"/>
    <w:rsid w:val="00363060"/>
    <w:rsid w:val="00364478"/>
    <w:rsid w:val="00364903"/>
    <w:rsid w:val="00365B4B"/>
    <w:rsid w:val="00365B93"/>
    <w:rsid w:val="0036603F"/>
    <w:rsid w:val="003660C4"/>
    <w:rsid w:val="003667DE"/>
    <w:rsid w:val="003670A0"/>
    <w:rsid w:val="003673DB"/>
    <w:rsid w:val="00367477"/>
    <w:rsid w:val="003674EB"/>
    <w:rsid w:val="00367985"/>
    <w:rsid w:val="00367A5D"/>
    <w:rsid w:val="00367C20"/>
    <w:rsid w:val="00371413"/>
    <w:rsid w:val="0037192C"/>
    <w:rsid w:val="00371C8D"/>
    <w:rsid w:val="0037200A"/>
    <w:rsid w:val="00372389"/>
    <w:rsid w:val="003730CB"/>
    <w:rsid w:val="003734AA"/>
    <w:rsid w:val="00373623"/>
    <w:rsid w:val="003742B2"/>
    <w:rsid w:val="00375C2E"/>
    <w:rsid w:val="00376283"/>
    <w:rsid w:val="003763E9"/>
    <w:rsid w:val="003770A5"/>
    <w:rsid w:val="00377152"/>
    <w:rsid w:val="003800AB"/>
    <w:rsid w:val="00380CB2"/>
    <w:rsid w:val="0038142D"/>
    <w:rsid w:val="00382023"/>
    <w:rsid w:val="00382580"/>
    <w:rsid w:val="003849BC"/>
    <w:rsid w:val="00384C4E"/>
    <w:rsid w:val="00385354"/>
    <w:rsid w:val="00385A0F"/>
    <w:rsid w:val="00386D2E"/>
    <w:rsid w:val="00386D40"/>
    <w:rsid w:val="00387240"/>
    <w:rsid w:val="00390D34"/>
    <w:rsid w:val="00390FFB"/>
    <w:rsid w:val="003919B7"/>
    <w:rsid w:val="00391A59"/>
    <w:rsid w:val="003922FA"/>
    <w:rsid w:val="00392492"/>
    <w:rsid w:val="003926CA"/>
    <w:rsid w:val="003944AF"/>
    <w:rsid w:val="00394B7B"/>
    <w:rsid w:val="00394F17"/>
    <w:rsid w:val="003953F0"/>
    <w:rsid w:val="0039543B"/>
    <w:rsid w:val="003957B5"/>
    <w:rsid w:val="00395F6C"/>
    <w:rsid w:val="003963CF"/>
    <w:rsid w:val="0039675F"/>
    <w:rsid w:val="00397481"/>
    <w:rsid w:val="003977CA"/>
    <w:rsid w:val="003A017F"/>
    <w:rsid w:val="003A01B4"/>
    <w:rsid w:val="003A09A8"/>
    <w:rsid w:val="003A157A"/>
    <w:rsid w:val="003A1A2B"/>
    <w:rsid w:val="003A1F39"/>
    <w:rsid w:val="003A205A"/>
    <w:rsid w:val="003A28D5"/>
    <w:rsid w:val="003A43B1"/>
    <w:rsid w:val="003A4CC2"/>
    <w:rsid w:val="003A669A"/>
    <w:rsid w:val="003A74B1"/>
    <w:rsid w:val="003B03BD"/>
    <w:rsid w:val="003B0B4C"/>
    <w:rsid w:val="003B1121"/>
    <w:rsid w:val="003B1840"/>
    <w:rsid w:val="003B1D25"/>
    <w:rsid w:val="003B2E0F"/>
    <w:rsid w:val="003B30D0"/>
    <w:rsid w:val="003B3118"/>
    <w:rsid w:val="003B3DD5"/>
    <w:rsid w:val="003B3E0E"/>
    <w:rsid w:val="003B3F52"/>
    <w:rsid w:val="003B42B3"/>
    <w:rsid w:val="003B486E"/>
    <w:rsid w:val="003B6171"/>
    <w:rsid w:val="003B6A84"/>
    <w:rsid w:val="003B79CB"/>
    <w:rsid w:val="003C0A2C"/>
    <w:rsid w:val="003C0EDA"/>
    <w:rsid w:val="003C2A0B"/>
    <w:rsid w:val="003C374B"/>
    <w:rsid w:val="003C44E0"/>
    <w:rsid w:val="003C488E"/>
    <w:rsid w:val="003C4D89"/>
    <w:rsid w:val="003C575F"/>
    <w:rsid w:val="003C57C9"/>
    <w:rsid w:val="003C582D"/>
    <w:rsid w:val="003C59D5"/>
    <w:rsid w:val="003C62C3"/>
    <w:rsid w:val="003C6360"/>
    <w:rsid w:val="003C69FE"/>
    <w:rsid w:val="003C6AA0"/>
    <w:rsid w:val="003C6B1B"/>
    <w:rsid w:val="003C6BC9"/>
    <w:rsid w:val="003C73E4"/>
    <w:rsid w:val="003C79CE"/>
    <w:rsid w:val="003D08C8"/>
    <w:rsid w:val="003D15D3"/>
    <w:rsid w:val="003D170A"/>
    <w:rsid w:val="003D19F3"/>
    <w:rsid w:val="003D1C33"/>
    <w:rsid w:val="003D23DE"/>
    <w:rsid w:val="003D27AC"/>
    <w:rsid w:val="003D3069"/>
    <w:rsid w:val="003D328F"/>
    <w:rsid w:val="003D5381"/>
    <w:rsid w:val="003D5402"/>
    <w:rsid w:val="003D693F"/>
    <w:rsid w:val="003D76FE"/>
    <w:rsid w:val="003E0A23"/>
    <w:rsid w:val="003E0CA4"/>
    <w:rsid w:val="003E0D50"/>
    <w:rsid w:val="003E13A7"/>
    <w:rsid w:val="003E1B5E"/>
    <w:rsid w:val="003E2552"/>
    <w:rsid w:val="003E2B38"/>
    <w:rsid w:val="003E2F8A"/>
    <w:rsid w:val="003E3028"/>
    <w:rsid w:val="003E33D6"/>
    <w:rsid w:val="003E47B3"/>
    <w:rsid w:val="003E6315"/>
    <w:rsid w:val="003E6C65"/>
    <w:rsid w:val="003E7999"/>
    <w:rsid w:val="003F10E7"/>
    <w:rsid w:val="003F110A"/>
    <w:rsid w:val="003F16EA"/>
    <w:rsid w:val="003F1DDB"/>
    <w:rsid w:val="003F1F15"/>
    <w:rsid w:val="003F24E3"/>
    <w:rsid w:val="003F26D2"/>
    <w:rsid w:val="003F280E"/>
    <w:rsid w:val="003F2F2D"/>
    <w:rsid w:val="003F4093"/>
    <w:rsid w:val="003F4DB8"/>
    <w:rsid w:val="003F582A"/>
    <w:rsid w:val="003F5D98"/>
    <w:rsid w:val="003F66EF"/>
    <w:rsid w:val="003F686B"/>
    <w:rsid w:val="003F6B64"/>
    <w:rsid w:val="003F7276"/>
    <w:rsid w:val="003F72E3"/>
    <w:rsid w:val="003F7FCA"/>
    <w:rsid w:val="00400793"/>
    <w:rsid w:val="0040092D"/>
    <w:rsid w:val="00401778"/>
    <w:rsid w:val="004017A5"/>
    <w:rsid w:val="00402193"/>
    <w:rsid w:val="0040377D"/>
    <w:rsid w:val="0040393A"/>
    <w:rsid w:val="00403FFB"/>
    <w:rsid w:val="004042E6"/>
    <w:rsid w:val="004046F4"/>
    <w:rsid w:val="0040517E"/>
    <w:rsid w:val="004059D7"/>
    <w:rsid w:val="004062D2"/>
    <w:rsid w:val="00406380"/>
    <w:rsid w:val="00407171"/>
    <w:rsid w:val="00407709"/>
    <w:rsid w:val="0041089D"/>
    <w:rsid w:val="004123A8"/>
    <w:rsid w:val="00412ECC"/>
    <w:rsid w:val="00413A97"/>
    <w:rsid w:val="00414242"/>
    <w:rsid w:val="00415A1D"/>
    <w:rsid w:val="00416119"/>
    <w:rsid w:val="0041685B"/>
    <w:rsid w:val="00416F11"/>
    <w:rsid w:val="004171C2"/>
    <w:rsid w:val="004176B5"/>
    <w:rsid w:val="004176FD"/>
    <w:rsid w:val="0042032B"/>
    <w:rsid w:val="004209A4"/>
    <w:rsid w:val="00420B84"/>
    <w:rsid w:val="00421331"/>
    <w:rsid w:val="00421A27"/>
    <w:rsid w:val="00421AA7"/>
    <w:rsid w:val="00422654"/>
    <w:rsid w:val="00422B00"/>
    <w:rsid w:val="00422E93"/>
    <w:rsid w:val="00423B2F"/>
    <w:rsid w:val="00423E33"/>
    <w:rsid w:val="00424338"/>
    <w:rsid w:val="004248F5"/>
    <w:rsid w:val="004250C2"/>
    <w:rsid w:val="00425BB0"/>
    <w:rsid w:val="00425C13"/>
    <w:rsid w:val="00425D4C"/>
    <w:rsid w:val="004267E2"/>
    <w:rsid w:val="00427C9C"/>
    <w:rsid w:val="00431092"/>
    <w:rsid w:val="004318D4"/>
    <w:rsid w:val="00431E26"/>
    <w:rsid w:val="004325FC"/>
    <w:rsid w:val="00432629"/>
    <w:rsid w:val="0043303D"/>
    <w:rsid w:val="00433BA5"/>
    <w:rsid w:val="004352E1"/>
    <w:rsid w:val="00435703"/>
    <w:rsid w:val="004361B9"/>
    <w:rsid w:val="0043674B"/>
    <w:rsid w:val="00436A23"/>
    <w:rsid w:val="00436ABB"/>
    <w:rsid w:val="00436ED8"/>
    <w:rsid w:val="0043728C"/>
    <w:rsid w:val="004376D2"/>
    <w:rsid w:val="004377AC"/>
    <w:rsid w:val="004401FD"/>
    <w:rsid w:val="00441B2E"/>
    <w:rsid w:val="00442651"/>
    <w:rsid w:val="00442C96"/>
    <w:rsid w:val="00442EA9"/>
    <w:rsid w:val="004444D0"/>
    <w:rsid w:val="004451F4"/>
    <w:rsid w:val="0044540A"/>
    <w:rsid w:val="0044580D"/>
    <w:rsid w:val="0044581D"/>
    <w:rsid w:val="00446402"/>
    <w:rsid w:val="004469A3"/>
    <w:rsid w:val="0044707C"/>
    <w:rsid w:val="00447E74"/>
    <w:rsid w:val="00450452"/>
    <w:rsid w:val="00450592"/>
    <w:rsid w:val="004505D4"/>
    <w:rsid w:val="004506EE"/>
    <w:rsid w:val="00450BA7"/>
    <w:rsid w:val="00451958"/>
    <w:rsid w:val="00451BA3"/>
    <w:rsid w:val="00453FCD"/>
    <w:rsid w:val="00455893"/>
    <w:rsid w:val="00455959"/>
    <w:rsid w:val="00455EC2"/>
    <w:rsid w:val="00456FE8"/>
    <w:rsid w:val="00457B14"/>
    <w:rsid w:val="00457B3E"/>
    <w:rsid w:val="00457D1F"/>
    <w:rsid w:val="00460028"/>
    <w:rsid w:val="0046050D"/>
    <w:rsid w:val="0046161F"/>
    <w:rsid w:val="00461BEB"/>
    <w:rsid w:val="00462B67"/>
    <w:rsid w:val="00463669"/>
    <w:rsid w:val="00463FF0"/>
    <w:rsid w:val="004645F3"/>
    <w:rsid w:val="00464694"/>
    <w:rsid w:val="00464E74"/>
    <w:rsid w:val="004653CD"/>
    <w:rsid w:val="0046582F"/>
    <w:rsid w:val="00465C97"/>
    <w:rsid w:val="00466D2A"/>
    <w:rsid w:val="00466FED"/>
    <w:rsid w:val="00467504"/>
    <w:rsid w:val="004677FC"/>
    <w:rsid w:val="00467CEC"/>
    <w:rsid w:val="004705D6"/>
    <w:rsid w:val="0047128C"/>
    <w:rsid w:val="00471C39"/>
    <w:rsid w:val="00472266"/>
    <w:rsid w:val="0047234D"/>
    <w:rsid w:val="0047239C"/>
    <w:rsid w:val="0047243A"/>
    <w:rsid w:val="00472540"/>
    <w:rsid w:val="0047261C"/>
    <w:rsid w:val="00472F7F"/>
    <w:rsid w:val="004734D1"/>
    <w:rsid w:val="00473663"/>
    <w:rsid w:val="004738A7"/>
    <w:rsid w:val="004743D6"/>
    <w:rsid w:val="0047483D"/>
    <w:rsid w:val="00474DEB"/>
    <w:rsid w:val="00475D8D"/>
    <w:rsid w:val="00477177"/>
    <w:rsid w:val="00481431"/>
    <w:rsid w:val="00481887"/>
    <w:rsid w:val="004829A8"/>
    <w:rsid w:val="00482B2F"/>
    <w:rsid w:val="00483044"/>
    <w:rsid w:val="0048306A"/>
    <w:rsid w:val="00484F32"/>
    <w:rsid w:val="00485A24"/>
    <w:rsid w:val="00485FAF"/>
    <w:rsid w:val="004863A8"/>
    <w:rsid w:val="00486711"/>
    <w:rsid w:val="00487455"/>
    <w:rsid w:val="00487718"/>
    <w:rsid w:val="00487F47"/>
    <w:rsid w:val="004908DF"/>
    <w:rsid w:val="00491416"/>
    <w:rsid w:val="00491864"/>
    <w:rsid w:val="00491AAC"/>
    <w:rsid w:val="00491F34"/>
    <w:rsid w:val="0049245B"/>
    <w:rsid w:val="0049282E"/>
    <w:rsid w:val="00492C80"/>
    <w:rsid w:val="00493284"/>
    <w:rsid w:val="00494DBA"/>
    <w:rsid w:val="00496802"/>
    <w:rsid w:val="00496C07"/>
    <w:rsid w:val="00497003"/>
    <w:rsid w:val="0049753B"/>
    <w:rsid w:val="00497796"/>
    <w:rsid w:val="00497E28"/>
    <w:rsid w:val="00497E2C"/>
    <w:rsid w:val="004A007A"/>
    <w:rsid w:val="004A03F7"/>
    <w:rsid w:val="004A0658"/>
    <w:rsid w:val="004A2619"/>
    <w:rsid w:val="004A2E86"/>
    <w:rsid w:val="004A3293"/>
    <w:rsid w:val="004A57E4"/>
    <w:rsid w:val="004A5CFF"/>
    <w:rsid w:val="004A5F54"/>
    <w:rsid w:val="004A6079"/>
    <w:rsid w:val="004A6912"/>
    <w:rsid w:val="004A6AD3"/>
    <w:rsid w:val="004A6C3F"/>
    <w:rsid w:val="004A6E12"/>
    <w:rsid w:val="004A705E"/>
    <w:rsid w:val="004A7AAD"/>
    <w:rsid w:val="004A7D9E"/>
    <w:rsid w:val="004A7E1C"/>
    <w:rsid w:val="004B3288"/>
    <w:rsid w:val="004B3563"/>
    <w:rsid w:val="004B3AC4"/>
    <w:rsid w:val="004B4181"/>
    <w:rsid w:val="004B5168"/>
    <w:rsid w:val="004B5E66"/>
    <w:rsid w:val="004B668B"/>
    <w:rsid w:val="004B7037"/>
    <w:rsid w:val="004B73FB"/>
    <w:rsid w:val="004B7464"/>
    <w:rsid w:val="004C049F"/>
    <w:rsid w:val="004C07F8"/>
    <w:rsid w:val="004C146A"/>
    <w:rsid w:val="004C1692"/>
    <w:rsid w:val="004C18AB"/>
    <w:rsid w:val="004C21A3"/>
    <w:rsid w:val="004C2AD9"/>
    <w:rsid w:val="004C2FA7"/>
    <w:rsid w:val="004C3850"/>
    <w:rsid w:val="004C3A93"/>
    <w:rsid w:val="004C4078"/>
    <w:rsid w:val="004C5079"/>
    <w:rsid w:val="004C5B68"/>
    <w:rsid w:val="004C5C01"/>
    <w:rsid w:val="004C5FAA"/>
    <w:rsid w:val="004C61DA"/>
    <w:rsid w:val="004C6318"/>
    <w:rsid w:val="004C664C"/>
    <w:rsid w:val="004C679E"/>
    <w:rsid w:val="004C6A5A"/>
    <w:rsid w:val="004C6CD2"/>
    <w:rsid w:val="004C6F73"/>
    <w:rsid w:val="004C706B"/>
    <w:rsid w:val="004C75CC"/>
    <w:rsid w:val="004C7B66"/>
    <w:rsid w:val="004D0130"/>
    <w:rsid w:val="004D0454"/>
    <w:rsid w:val="004D0582"/>
    <w:rsid w:val="004D0BB1"/>
    <w:rsid w:val="004D0E09"/>
    <w:rsid w:val="004D12B1"/>
    <w:rsid w:val="004D1DC2"/>
    <w:rsid w:val="004D20DA"/>
    <w:rsid w:val="004D213F"/>
    <w:rsid w:val="004D2EE5"/>
    <w:rsid w:val="004D378E"/>
    <w:rsid w:val="004D421D"/>
    <w:rsid w:val="004D429E"/>
    <w:rsid w:val="004D4EBB"/>
    <w:rsid w:val="004D53BC"/>
    <w:rsid w:val="004D5D48"/>
    <w:rsid w:val="004D6864"/>
    <w:rsid w:val="004D6921"/>
    <w:rsid w:val="004D69D4"/>
    <w:rsid w:val="004E0406"/>
    <w:rsid w:val="004E0C2D"/>
    <w:rsid w:val="004E11D5"/>
    <w:rsid w:val="004E2ED4"/>
    <w:rsid w:val="004E38FF"/>
    <w:rsid w:val="004E3962"/>
    <w:rsid w:val="004E3A3B"/>
    <w:rsid w:val="004E42DA"/>
    <w:rsid w:val="004E4344"/>
    <w:rsid w:val="004E4398"/>
    <w:rsid w:val="004E47C9"/>
    <w:rsid w:val="004E52ED"/>
    <w:rsid w:val="004E5C3F"/>
    <w:rsid w:val="004E63B9"/>
    <w:rsid w:val="004E67E7"/>
    <w:rsid w:val="004E71CA"/>
    <w:rsid w:val="004E7848"/>
    <w:rsid w:val="004F06B9"/>
    <w:rsid w:val="004F0B66"/>
    <w:rsid w:val="004F0FA4"/>
    <w:rsid w:val="004F214C"/>
    <w:rsid w:val="004F28EF"/>
    <w:rsid w:val="004F2F70"/>
    <w:rsid w:val="004F4339"/>
    <w:rsid w:val="004F4537"/>
    <w:rsid w:val="004F4A46"/>
    <w:rsid w:val="004F554F"/>
    <w:rsid w:val="004F572B"/>
    <w:rsid w:val="004F5A5F"/>
    <w:rsid w:val="004F6123"/>
    <w:rsid w:val="004F6134"/>
    <w:rsid w:val="004F6561"/>
    <w:rsid w:val="004F6697"/>
    <w:rsid w:val="004F70A6"/>
    <w:rsid w:val="00500400"/>
    <w:rsid w:val="00500579"/>
    <w:rsid w:val="00500C81"/>
    <w:rsid w:val="00501241"/>
    <w:rsid w:val="00501394"/>
    <w:rsid w:val="0050160D"/>
    <w:rsid w:val="00501BF6"/>
    <w:rsid w:val="0050281A"/>
    <w:rsid w:val="00503404"/>
    <w:rsid w:val="0050436D"/>
    <w:rsid w:val="0050480C"/>
    <w:rsid w:val="00506503"/>
    <w:rsid w:val="00506BB7"/>
    <w:rsid w:val="00507649"/>
    <w:rsid w:val="00510410"/>
    <w:rsid w:val="005107A4"/>
    <w:rsid w:val="005117D9"/>
    <w:rsid w:val="00511E71"/>
    <w:rsid w:val="005122E5"/>
    <w:rsid w:val="00512C30"/>
    <w:rsid w:val="00512F41"/>
    <w:rsid w:val="00513547"/>
    <w:rsid w:val="0051379D"/>
    <w:rsid w:val="00513917"/>
    <w:rsid w:val="005139BC"/>
    <w:rsid w:val="00513EB1"/>
    <w:rsid w:val="00514BE4"/>
    <w:rsid w:val="005153AD"/>
    <w:rsid w:val="00515858"/>
    <w:rsid w:val="00516A68"/>
    <w:rsid w:val="005170BF"/>
    <w:rsid w:val="00517483"/>
    <w:rsid w:val="0051778B"/>
    <w:rsid w:val="00517B2A"/>
    <w:rsid w:val="0052001A"/>
    <w:rsid w:val="005208C9"/>
    <w:rsid w:val="00520AFA"/>
    <w:rsid w:val="005213CE"/>
    <w:rsid w:val="005219A7"/>
    <w:rsid w:val="00521A0D"/>
    <w:rsid w:val="00521DA3"/>
    <w:rsid w:val="005230DB"/>
    <w:rsid w:val="00523247"/>
    <w:rsid w:val="0052342D"/>
    <w:rsid w:val="00523D2D"/>
    <w:rsid w:val="00525259"/>
    <w:rsid w:val="00525622"/>
    <w:rsid w:val="0052564C"/>
    <w:rsid w:val="0052577E"/>
    <w:rsid w:val="005257D8"/>
    <w:rsid w:val="00525DD1"/>
    <w:rsid w:val="00525DF1"/>
    <w:rsid w:val="00525FA0"/>
    <w:rsid w:val="005267F4"/>
    <w:rsid w:val="00526A3F"/>
    <w:rsid w:val="00526DE5"/>
    <w:rsid w:val="005273C7"/>
    <w:rsid w:val="00527B30"/>
    <w:rsid w:val="00530869"/>
    <w:rsid w:val="00530AB9"/>
    <w:rsid w:val="005311A7"/>
    <w:rsid w:val="005311C5"/>
    <w:rsid w:val="00531454"/>
    <w:rsid w:val="00531B52"/>
    <w:rsid w:val="00531B70"/>
    <w:rsid w:val="00532418"/>
    <w:rsid w:val="00532A7B"/>
    <w:rsid w:val="005346E0"/>
    <w:rsid w:val="00534BD5"/>
    <w:rsid w:val="005350B2"/>
    <w:rsid w:val="005354A9"/>
    <w:rsid w:val="00535649"/>
    <w:rsid w:val="00535912"/>
    <w:rsid w:val="00535E72"/>
    <w:rsid w:val="00536732"/>
    <w:rsid w:val="00536C06"/>
    <w:rsid w:val="00537366"/>
    <w:rsid w:val="005401B3"/>
    <w:rsid w:val="0054033F"/>
    <w:rsid w:val="00540679"/>
    <w:rsid w:val="00540DCE"/>
    <w:rsid w:val="005415B6"/>
    <w:rsid w:val="00541ED1"/>
    <w:rsid w:val="00541FD7"/>
    <w:rsid w:val="00542611"/>
    <w:rsid w:val="00542D53"/>
    <w:rsid w:val="00542E9E"/>
    <w:rsid w:val="00543B4E"/>
    <w:rsid w:val="00544AE7"/>
    <w:rsid w:val="00544D85"/>
    <w:rsid w:val="005459FE"/>
    <w:rsid w:val="00545AFE"/>
    <w:rsid w:val="00546F17"/>
    <w:rsid w:val="00546F28"/>
    <w:rsid w:val="00547634"/>
    <w:rsid w:val="00547F37"/>
    <w:rsid w:val="00547F5E"/>
    <w:rsid w:val="00550016"/>
    <w:rsid w:val="005500BE"/>
    <w:rsid w:val="0055158E"/>
    <w:rsid w:val="00553ADC"/>
    <w:rsid w:val="0055441F"/>
    <w:rsid w:val="0055506D"/>
    <w:rsid w:val="0055752E"/>
    <w:rsid w:val="005605A4"/>
    <w:rsid w:val="0056078F"/>
    <w:rsid w:val="00560885"/>
    <w:rsid w:val="005609E5"/>
    <w:rsid w:val="00560CA1"/>
    <w:rsid w:val="005615D1"/>
    <w:rsid w:val="005628BA"/>
    <w:rsid w:val="00562BEB"/>
    <w:rsid w:val="00563F69"/>
    <w:rsid w:val="00564317"/>
    <w:rsid w:val="0056458D"/>
    <w:rsid w:val="0056510E"/>
    <w:rsid w:val="0056515F"/>
    <w:rsid w:val="0056569D"/>
    <w:rsid w:val="005657AB"/>
    <w:rsid w:val="005658F1"/>
    <w:rsid w:val="0056647D"/>
    <w:rsid w:val="00566517"/>
    <w:rsid w:val="0056746A"/>
    <w:rsid w:val="00567A1E"/>
    <w:rsid w:val="00567EAB"/>
    <w:rsid w:val="00570204"/>
    <w:rsid w:val="00570316"/>
    <w:rsid w:val="0057039B"/>
    <w:rsid w:val="005709C7"/>
    <w:rsid w:val="005711A3"/>
    <w:rsid w:val="00571503"/>
    <w:rsid w:val="00571884"/>
    <w:rsid w:val="00572486"/>
    <w:rsid w:val="005727AC"/>
    <w:rsid w:val="00572B3E"/>
    <w:rsid w:val="00572E25"/>
    <w:rsid w:val="00572FC6"/>
    <w:rsid w:val="00573159"/>
    <w:rsid w:val="00574901"/>
    <w:rsid w:val="00574A61"/>
    <w:rsid w:val="00574C25"/>
    <w:rsid w:val="00575794"/>
    <w:rsid w:val="00577B30"/>
    <w:rsid w:val="00577D26"/>
    <w:rsid w:val="00580218"/>
    <w:rsid w:val="005804D5"/>
    <w:rsid w:val="00580880"/>
    <w:rsid w:val="0058088C"/>
    <w:rsid w:val="0058097A"/>
    <w:rsid w:val="00580FAA"/>
    <w:rsid w:val="0058280B"/>
    <w:rsid w:val="00582CB0"/>
    <w:rsid w:val="00582E63"/>
    <w:rsid w:val="005830DE"/>
    <w:rsid w:val="0058333B"/>
    <w:rsid w:val="0058340C"/>
    <w:rsid w:val="00583AB0"/>
    <w:rsid w:val="00583D67"/>
    <w:rsid w:val="00583E09"/>
    <w:rsid w:val="00584D09"/>
    <w:rsid w:val="00585055"/>
    <w:rsid w:val="005851DE"/>
    <w:rsid w:val="005856D9"/>
    <w:rsid w:val="00586906"/>
    <w:rsid w:val="005878B4"/>
    <w:rsid w:val="00587FE4"/>
    <w:rsid w:val="00590F14"/>
    <w:rsid w:val="005911F6"/>
    <w:rsid w:val="00591507"/>
    <w:rsid w:val="00591977"/>
    <w:rsid w:val="005923FC"/>
    <w:rsid w:val="0059244D"/>
    <w:rsid w:val="0059315C"/>
    <w:rsid w:val="00593C93"/>
    <w:rsid w:val="0059434D"/>
    <w:rsid w:val="00594629"/>
    <w:rsid w:val="005946B9"/>
    <w:rsid w:val="00595B23"/>
    <w:rsid w:val="00595EF0"/>
    <w:rsid w:val="00596277"/>
    <w:rsid w:val="005973BA"/>
    <w:rsid w:val="00597C7B"/>
    <w:rsid w:val="005A00F7"/>
    <w:rsid w:val="005A0209"/>
    <w:rsid w:val="005A0A3F"/>
    <w:rsid w:val="005A1232"/>
    <w:rsid w:val="005A13A9"/>
    <w:rsid w:val="005A1442"/>
    <w:rsid w:val="005A18D7"/>
    <w:rsid w:val="005A1D44"/>
    <w:rsid w:val="005A1DD9"/>
    <w:rsid w:val="005A2585"/>
    <w:rsid w:val="005A2FFE"/>
    <w:rsid w:val="005A31B1"/>
    <w:rsid w:val="005A336C"/>
    <w:rsid w:val="005A3457"/>
    <w:rsid w:val="005A3B03"/>
    <w:rsid w:val="005A3D86"/>
    <w:rsid w:val="005A42E9"/>
    <w:rsid w:val="005A496F"/>
    <w:rsid w:val="005A595E"/>
    <w:rsid w:val="005A5BDD"/>
    <w:rsid w:val="005A6173"/>
    <w:rsid w:val="005A6781"/>
    <w:rsid w:val="005B008E"/>
    <w:rsid w:val="005B07A6"/>
    <w:rsid w:val="005B2280"/>
    <w:rsid w:val="005B2874"/>
    <w:rsid w:val="005B2DFB"/>
    <w:rsid w:val="005B2FC2"/>
    <w:rsid w:val="005B3651"/>
    <w:rsid w:val="005B50B5"/>
    <w:rsid w:val="005B58F3"/>
    <w:rsid w:val="005B6124"/>
    <w:rsid w:val="005B62DB"/>
    <w:rsid w:val="005B6530"/>
    <w:rsid w:val="005B682B"/>
    <w:rsid w:val="005B6ED9"/>
    <w:rsid w:val="005B72FE"/>
    <w:rsid w:val="005B77D6"/>
    <w:rsid w:val="005B788C"/>
    <w:rsid w:val="005C0185"/>
    <w:rsid w:val="005C01D9"/>
    <w:rsid w:val="005C18DD"/>
    <w:rsid w:val="005C1967"/>
    <w:rsid w:val="005C3071"/>
    <w:rsid w:val="005C3C4E"/>
    <w:rsid w:val="005C4136"/>
    <w:rsid w:val="005C4178"/>
    <w:rsid w:val="005C4684"/>
    <w:rsid w:val="005C47EA"/>
    <w:rsid w:val="005C4A07"/>
    <w:rsid w:val="005C5AB6"/>
    <w:rsid w:val="005C5C2A"/>
    <w:rsid w:val="005C6D24"/>
    <w:rsid w:val="005C6FD2"/>
    <w:rsid w:val="005C710E"/>
    <w:rsid w:val="005C71C9"/>
    <w:rsid w:val="005C7C48"/>
    <w:rsid w:val="005C7DCA"/>
    <w:rsid w:val="005C7FEC"/>
    <w:rsid w:val="005D02DF"/>
    <w:rsid w:val="005D0322"/>
    <w:rsid w:val="005D043C"/>
    <w:rsid w:val="005D0E6E"/>
    <w:rsid w:val="005D1194"/>
    <w:rsid w:val="005D289E"/>
    <w:rsid w:val="005D2B62"/>
    <w:rsid w:val="005D5D56"/>
    <w:rsid w:val="005D608F"/>
    <w:rsid w:val="005D6415"/>
    <w:rsid w:val="005D72A2"/>
    <w:rsid w:val="005D7539"/>
    <w:rsid w:val="005D7EBE"/>
    <w:rsid w:val="005E06C2"/>
    <w:rsid w:val="005E07E0"/>
    <w:rsid w:val="005E0983"/>
    <w:rsid w:val="005E0C8C"/>
    <w:rsid w:val="005E1664"/>
    <w:rsid w:val="005E16AC"/>
    <w:rsid w:val="005E1B7C"/>
    <w:rsid w:val="005E2198"/>
    <w:rsid w:val="005E2B1E"/>
    <w:rsid w:val="005E2F29"/>
    <w:rsid w:val="005E368C"/>
    <w:rsid w:val="005E41D9"/>
    <w:rsid w:val="005E470F"/>
    <w:rsid w:val="005E4C8A"/>
    <w:rsid w:val="005E4F25"/>
    <w:rsid w:val="005E6344"/>
    <w:rsid w:val="005E656B"/>
    <w:rsid w:val="005E6F54"/>
    <w:rsid w:val="005E7CE3"/>
    <w:rsid w:val="005F0BFB"/>
    <w:rsid w:val="005F17EE"/>
    <w:rsid w:val="005F1A74"/>
    <w:rsid w:val="005F23DD"/>
    <w:rsid w:val="005F24C1"/>
    <w:rsid w:val="005F2FE4"/>
    <w:rsid w:val="005F345A"/>
    <w:rsid w:val="005F354E"/>
    <w:rsid w:val="005F364A"/>
    <w:rsid w:val="005F5115"/>
    <w:rsid w:val="005F54F7"/>
    <w:rsid w:val="005F5750"/>
    <w:rsid w:val="005F5772"/>
    <w:rsid w:val="005F64EC"/>
    <w:rsid w:val="005F721B"/>
    <w:rsid w:val="005F7470"/>
    <w:rsid w:val="005F7BD6"/>
    <w:rsid w:val="005F7CBC"/>
    <w:rsid w:val="005F7F16"/>
    <w:rsid w:val="006004B8"/>
    <w:rsid w:val="00600F32"/>
    <w:rsid w:val="0060186F"/>
    <w:rsid w:val="006018A9"/>
    <w:rsid w:val="006019C9"/>
    <w:rsid w:val="00601B21"/>
    <w:rsid w:val="00601EFF"/>
    <w:rsid w:val="00601F6B"/>
    <w:rsid w:val="006022A9"/>
    <w:rsid w:val="006024E0"/>
    <w:rsid w:val="006025BD"/>
    <w:rsid w:val="00602BF4"/>
    <w:rsid w:val="00603050"/>
    <w:rsid w:val="0060431F"/>
    <w:rsid w:val="00604C17"/>
    <w:rsid w:val="00605032"/>
    <w:rsid w:val="006053A8"/>
    <w:rsid w:val="00605729"/>
    <w:rsid w:val="00605740"/>
    <w:rsid w:val="00605C34"/>
    <w:rsid w:val="00605F51"/>
    <w:rsid w:val="00606F4D"/>
    <w:rsid w:val="00607587"/>
    <w:rsid w:val="00607AB8"/>
    <w:rsid w:val="00607E0C"/>
    <w:rsid w:val="00607EFB"/>
    <w:rsid w:val="0061018C"/>
    <w:rsid w:val="0061024B"/>
    <w:rsid w:val="00612057"/>
    <w:rsid w:val="006125EF"/>
    <w:rsid w:val="0061268D"/>
    <w:rsid w:val="00612D62"/>
    <w:rsid w:val="00613307"/>
    <w:rsid w:val="00613430"/>
    <w:rsid w:val="00613670"/>
    <w:rsid w:val="006139A5"/>
    <w:rsid w:val="00613A24"/>
    <w:rsid w:val="00613E38"/>
    <w:rsid w:val="00613F3D"/>
    <w:rsid w:val="0061487E"/>
    <w:rsid w:val="00614DF9"/>
    <w:rsid w:val="00614F73"/>
    <w:rsid w:val="006154D6"/>
    <w:rsid w:val="006169AF"/>
    <w:rsid w:val="0061715A"/>
    <w:rsid w:val="006179BB"/>
    <w:rsid w:val="00617B85"/>
    <w:rsid w:val="00617ECE"/>
    <w:rsid w:val="00621062"/>
    <w:rsid w:val="00621727"/>
    <w:rsid w:val="0062238C"/>
    <w:rsid w:val="00622513"/>
    <w:rsid w:val="0062287E"/>
    <w:rsid w:val="00622A5C"/>
    <w:rsid w:val="00622A64"/>
    <w:rsid w:val="00622BBE"/>
    <w:rsid w:val="006239D8"/>
    <w:rsid w:val="00623D1B"/>
    <w:rsid w:val="00623FE9"/>
    <w:rsid w:val="00624688"/>
    <w:rsid w:val="00624EC4"/>
    <w:rsid w:val="0062566F"/>
    <w:rsid w:val="00625B3B"/>
    <w:rsid w:val="00625B8F"/>
    <w:rsid w:val="00626A32"/>
    <w:rsid w:val="00626A99"/>
    <w:rsid w:val="00626BFD"/>
    <w:rsid w:val="00626F8F"/>
    <w:rsid w:val="00627C1A"/>
    <w:rsid w:val="00630314"/>
    <w:rsid w:val="00630CDF"/>
    <w:rsid w:val="00632047"/>
    <w:rsid w:val="006325F2"/>
    <w:rsid w:val="00632630"/>
    <w:rsid w:val="00632663"/>
    <w:rsid w:val="00632CDE"/>
    <w:rsid w:val="00632DEB"/>
    <w:rsid w:val="00632DEC"/>
    <w:rsid w:val="00633122"/>
    <w:rsid w:val="00634734"/>
    <w:rsid w:val="006349FB"/>
    <w:rsid w:val="00634A17"/>
    <w:rsid w:val="006357D4"/>
    <w:rsid w:val="00635938"/>
    <w:rsid w:val="00635AC4"/>
    <w:rsid w:val="00635F8E"/>
    <w:rsid w:val="00636BF2"/>
    <w:rsid w:val="006370B7"/>
    <w:rsid w:val="00637880"/>
    <w:rsid w:val="0064077B"/>
    <w:rsid w:val="006410A7"/>
    <w:rsid w:val="0064147C"/>
    <w:rsid w:val="00641572"/>
    <w:rsid w:val="00642412"/>
    <w:rsid w:val="006436E0"/>
    <w:rsid w:val="00643DC0"/>
    <w:rsid w:val="00644BF3"/>
    <w:rsid w:val="00644CAD"/>
    <w:rsid w:val="00645F6E"/>
    <w:rsid w:val="006470DB"/>
    <w:rsid w:val="006475DA"/>
    <w:rsid w:val="006504EA"/>
    <w:rsid w:val="0065074F"/>
    <w:rsid w:val="00650B01"/>
    <w:rsid w:val="00650ED9"/>
    <w:rsid w:val="00651034"/>
    <w:rsid w:val="00651A7E"/>
    <w:rsid w:val="00651BD3"/>
    <w:rsid w:val="00651DB0"/>
    <w:rsid w:val="00652104"/>
    <w:rsid w:val="00652D8E"/>
    <w:rsid w:val="006543C6"/>
    <w:rsid w:val="00654817"/>
    <w:rsid w:val="00654902"/>
    <w:rsid w:val="006552A9"/>
    <w:rsid w:val="00655686"/>
    <w:rsid w:val="00655BE9"/>
    <w:rsid w:val="00656400"/>
    <w:rsid w:val="0065689D"/>
    <w:rsid w:val="00656D79"/>
    <w:rsid w:val="00656FB1"/>
    <w:rsid w:val="0065783E"/>
    <w:rsid w:val="00660348"/>
    <w:rsid w:val="006606A7"/>
    <w:rsid w:val="00660B4C"/>
    <w:rsid w:val="006623C1"/>
    <w:rsid w:val="00663693"/>
    <w:rsid w:val="00664185"/>
    <w:rsid w:val="00664318"/>
    <w:rsid w:val="0066458D"/>
    <w:rsid w:val="00664B23"/>
    <w:rsid w:val="00664C38"/>
    <w:rsid w:val="00666B9C"/>
    <w:rsid w:val="006674B1"/>
    <w:rsid w:val="00671441"/>
    <w:rsid w:val="00671EA2"/>
    <w:rsid w:val="00672593"/>
    <w:rsid w:val="00672F76"/>
    <w:rsid w:val="0067304F"/>
    <w:rsid w:val="006733C1"/>
    <w:rsid w:val="00673637"/>
    <w:rsid w:val="00673816"/>
    <w:rsid w:val="00673939"/>
    <w:rsid w:val="0067415D"/>
    <w:rsid w:val="00674F0D"/>
    <w:rsid w:val="0067534C"/>
    <w:rsid w:val="00675362"/>
    <w:rsid w:val="0067558E"/>
    <w:rsid w:val="0067573F"/>
    <w:rsid w:val="00675CC7"/>
    <w:rsid w:val="00675E29"/>
    <w:rsid w:val="00676433"/>
    <w:rsid w:val="00676827"/>
    <w:rsid w:val="00676947"/>
    <w:rsid w:val="0067704F"/>
    <w:rsid w:val="00677363"/>
    <w:rsid w:val="006778D5"/>
    <w:rsid w:val="00677FF7"/>
    <w:rsid w:val="00680B66"/>
    <w:rsid w:val="00680EE7"/>
    <w:rsid w:val="006815DF"/>
    <w:rsid w:val="00681625"/>
    <w:rsid w:val="00681B0A"/>
    <w:rsid w:val="00681B15"/>
    <w:rsid w:val="00682125"/>
    <w:rsid w:val="006847BF"/>
    <w:rsid w:val="00684BE4"/>
    <w:rsid w:val="006853C5"/>
    <w:rsid w:val="00685915"/>
    <w:rsid w:val="00685A7C"/>
    <w:rsid w:val="00685AFC"/>
    <w:rsid w:val="00687739"/>
    <w:rsid w:val="0069214D"/>
    <w:rsid w:val="00692476"/>
    <w:rsid w:val="0069250A"/>
    <w:rsid w:val="0069260B"/>
    <w:rsid w:val="00692CD7"/>
    <w:rsid w:val="0069345A"/>
    <w:rsid w:val="00694271"/>
    <w:rsid w:val="0069428E"/>
    <w:rsid w:val="006942F5"/>
    <w:rsid w:val="006944C2"/>
    <w:rsid w:val="0069462A"/>
    <w:rsid w:val="006952CC"/>
    <w:rsid w:val="00695433"/>
    <w:rsid w:val="0069634E"/>
    <w:rsid w:val="006967AA"/>
    <w:rsid w:val="00696F90"/>
    <w:rsid w:val="006976FF"/>
    <w:rsid w:val="00697C1F"/>
    <w:rsid w:val="00697F92"/>
    <w:rsid w:val="006A1033"/>
    <w:rsid w:val="006A1042"/>
    <w:rsid w:val="006A10A8"/>
    <w:rsid w:val="006A14C8"/>
    <w:rsid w:val="006A197F"/>
    <w:rsid w:val="006A1B32"/>
    <w:rsid w:val="006A2428"/>
    <w:rsid w:val="006A29A3"/>
    <w:rsid w:val="006A2A57"/>
    <w:rsid w:val="006A331E"/>
    <w:rsid w:val="006A3541"/>
    <w:rsid w:val="006A4067"/>
    <w:rsid w:val="006A430C"/>
    <w:rsid w:val="006A4C53"/>
    <w:rsid w:val="006A4D26"/>
    <w:rsid w:val="006A4F51"/>
    <w:rsid w:val="006A5D0C"/>
    <w:rsid w:val="006A6100"/>
    <w:rsid w:val="006A6321"/>
    <w:rsid w:val="006A71F2"/>
    <w:rsid w:val="006A75A8"/>
    <w:rsid w:val="006B1015"/>
    <w:rsid w:val="006B2ACB"/>
    <w:rsid w:val="006B2B35"/>
    <w:rsid w:val="006B3576"/>
    <w:rsid w:val="006B395F"/>
    <w:rsid w:val="006B3ABF"/>
    <w:rsid w:val="006B50A3"/>
    <w:rsid w:val="006B5313"/>
    <w:rsid w:val="006B535C"/>
    <w:rsid w:val="006B5665"/>
    <w:rsid w:val="006B5837"/>
    <w:rsid w:val="006B62B0"/>
    <w:rsid w:val="006B7E6E"/>
    <w:rsid w:val="006C06D0"/>
    <w:rsid w:val="006C1BB4"/>
    <w:rsid w:val="006C2421"/>
    <w:rsid w:val="006C4E8E"/>
    <w:rsid w:val="006C52A4"/>
    <w:rsid w:val="006C54F6"/>
    <w:rsid w:val="006C5D6F"/>
    <w:rsid w:val="006C615F"/>
    <w:rsid w:val="006C6703"/>
    <w:rsid w:val="006C714B"/>
    <w:rsid w:val="006C744B"/>
    <w:rsid w:val="006C75E5"/>
    <w:rsid w:val="006C7D1C"/>
    <w:rsid w:val="006D051E"/>
    <w:rsid w:val="006D0968"/>
    <w:rsid w:val="006D180E"/>
    <w:rsid w:val="006D1B38"/>
    <w:rsid w:val="006D2A20"/>
    <w:rsid w:val="006D3A7E"/>
    <w:rsid w:val="006D3BB3"/>
    <w:rsid w:val="006D3DFB"/>
    <w:rsid w:val="006D44B8"/>
    <w:rsid w:val="006D4A69"/>
    <w:rsid w:val="006D559D"/>
    <w:rsid w:val="006D5B1F"/>
    <w:rsid w:val="006D64C4"/>
    <w:rsid w:val="006D6511"/>
    <w:rsid w:val="006D6FA4"/>
    <w:rsid w:val="006D7289"/>
    <w:rsid w:val="006D7C83"/>
    <w:rsid w:val="006E0518"/>
    <w:rsid w:val="006E0567"/>
    <w:rsid w:val="006E0836"/>
    <w:rsid w:val="006E0A74"/>
    <w:rsid w:val="006E0EA5"/>
    <w:rsid w:val="006E0F59"/>
    <w:rsid w:val="006E10F7"/>
    <w:rsid w:val="006E135E"/>
    <w:rsid w:val="006E2028"/>
    <w:rsid w:val="006E2C9B"/>
    <w:rsid w:val="006E327E"/>
    <w:rsid w:val="006E345E"/>
    <w:rsid w:val="006E39FC"/>
    <w:rsid w:val="006E3C22"/>
    <w:rsid w:val="006E4017"/>
    <w:rsid w:val="006E48A8"/>
    <w:rsid w:val="006E4CF9"/>
    <w:rsid w:val="006E574C"/>
    <w:rsid w:val="006E5E4C"/>
    <w:rsid w:val="006E6144"/>
    <w:rsid w:val="006E6598"/>
    <w:rsid w:val="006E698E"/>
    <w:rsid w:val="006E6DC7"/>
    <w:rsid w:val="006E7645"/>
    <w:rsid w:val="006E7C01"/>
    <w:rsid w:val="006F0B4D"/>
    <w:rsid w:val="006F2298"/>
    <w:rsid w:val="006F2378"/>
    <w:rsid w:val="006F2527"/>
    <w:rsid w:val="006F2805"/>
    <w:rsid w:val="006F2925"/>
    <w:rsid w:val="006F29E5"/>
    <w:rsid w:val="006F2D26"/>
    <w:rsid w:val="006F326A"/>
    <w:rsid w:val="006F4115"/>
    <w:rsid w:val="006F4309"/>
    <w:rsid w:val="006F436D"/>
    <w:rsid w:val="006F47A6"/>
    <w:rsid w:val="006F546C"/>
    <w:rsid w:val="006F5812"/>
    <w:rsid w:val="006F59DD"/>
    <w:rsid w:val="006F64BB"/>
    <w:rsid w:val="006F7BF8"/>
    <w:rsid w:val="006F7FD3"/>
    <w:rsid w:val="007008EE"/>
    <w:rsid w:val="007009D3"/>
    <w:rsid w:val="00700AC5"/>
    <w:rsid w:val="00700E56"/>
    <w:rsid w:val="00700F11"/>
    <w:rsid w:val="007011B7"/>
    <w:rsid w:val="0070317C"/>
    <w:rsid w:val="00704094"/>
    <w:rsid w:val="00704401"/>
    <w:rsid w:val="007050A9"/>
    <w:rsid w:val="00705858"/>
    <w:rsid w:val="00705A87"/>
    <w:rsid w:val="00705CD3"/>
    <w:rsid w:val="00706662"/>
    <w:rsid w:val="00706E31"/>
    <w:rsid w:val="007074FE"/>
    <w:rsid w:val="007076EB"/>
    <w:rsid w:val="00707860"/>
    <w:rsid w:val="00710602"/>
    <w:rsid w:val="00710C47"/>
    <w:rsid w:val="007110BD"/>
    <w:rsid w:val="00712252"/>
    <w:rsid w:val="007126B6"/>
    <w:rsid w:val="00712BB2"/>
    <w:rsid w:val="0071537A"/>
    <w:rsid w:val="00716A88"/>
    <w:rsid w:val="00717532"/>
    <w:rsid w:val="007176B0"/>
    <w:rsid w:val="00717894"/>
    <w:rsid w:val="00717BCF"/>
    <w:rsid w:val="00717D81"/>
    <w:rsid w:val="00717E0A"/>
    <w:rsid w:val="00720086"/>
    <w:rsid w:val="00720723"/>
    <w:rsid w:val="0072086A"/>
    <w:rsid w:val="00720AAD"/>
    <w:rsid w:val="007215C3"/>
    <w:rsid w:val="00721616"/>
    <w:rsid w:val="007227B1"/>
    <w:rsid w:val="007227B9"/>
    <w:rsid w:val="00723442"/>
    <w:rsid w:val="00723CB5"/>
    <w:rsid w:val="00724DF7"/>
    <w:rsid w:val="00724F40"/>
    <w:rsid w:val="00725AB7"/>
    <w:rsid w:val="00725D38"/>
    <w:rsid w:val="00725F8A"/>
    <w:rsid w:val="0072646D"/>
    <w:rsid w:val="007276D6"/>
    <w:rsid w:val="00727A94"/>
    <w:rsid w:val="00727CE9"/>
    <w:rsid w:val="00730078"/>
    <w:rsid w:val="0073172E"/>
    <w:rsid w:val="00731AF7"/>
    <w:rsid w:val="00732304"/>
    <w:rsid w:val="00732EB1"/>
    <w:rsid w:val="00734035"/>
    <w:rsid w:val="00734093"/>
    <w:rsid w:val="007341CF"/>
    <w:rsid w:val="00734A81"/>
    <w:rsid w:val="0073503D"/>
    <w:rsid w:val="007352FA"/>
    <w:rsid w:val="00737432"/>
    <w:rsid w:val="00737583"/>
    <w:rsid w:val="007375B0"/>
    <w:rsid w:val="007376AF"/>
    <w:rsid w:val="007377D3"/>
    <w:rsid w:val="00737C27"/>
    <w:rsid w:val="00737E8F"/>
    <w:rsid w:val="007407AF"/>
    <w:rsid w:val="007413CA"/>
    <w:rsid w:val="00741668"/>
    <w:rsid w:val="00741849"/>
    <w:rsid w:val="00741DF6"/>
    <w:rsid w:val="007424BD"/>
    <w:rsid w:val="00742813"/>
    <w:rsid w:val="007428EB"/>
    <w:rsid w:val="007429F5"/>
    <w:rsid w:val="00742D82"/>
    <w:rsid w:val="00743776"/>
    <w:rsid w:val="00743878"/>
    <w:rsid w:val="0074389A"/>
    <w:rsid w:val="00743E65"/>
    <w:rsid w:val="00744205"/>
    <w:rsid w:val="00745286"/>
    <w:rsid w:val="00746DA2"/>
    <w:rsid w:val="00746E23"/>
    <w:rsid w:val="00746E7C"/>
    <w:rsid w:val="00747226"/>
    <w:rsid w:val="0074748D"/>
    <w:rsid w:val="007506B5"/>
    <w:rsid w:val="00750F76"/>
    <w:rsid w:val="00751764"/>
    <w:rsid w:val="00752503"/>
    <w:rsid w:val="00752520"/>
    <w:rsid w:val="00752681"/>
    <w:rsid w:val="00752E4C"/>
    <w:rsid w:val="007536AA"/>
    <w:rsid w:val="007536EC"/>
    <w:rsid w:val="00754900"/>
    <w:rsid w:val="00754CF7"/>
    <w:rsid w:val="0075510E"/>
    <w:rsid w:val="007557E8"/>
    <w:rsid w:val="0076055E"/>
    <w:rsid w:val="00760EFF"/>
    <w:rsid w:val="0076111A"/>
    <w:rsid w:val="00761207"/>
    <w:rsid w:val="00761721"/>
    <w:rsid w:val="00762183"/>
    <w:rsid w:val="0076248D"/>
    <w:rsid w:val="007624FF"/>
    <w:rsid w:val="00762934"/>
    <w:rsid w:val="00763181"/>
    <w:rsid w:val="00764C9C"/>
    <w:rsid w:val="0076658B"/>
    <w:rsid w:val="007670CC"/>
    <w:rsid w:val="0076720C"/>
    <w:rsid w:val="00770351"/>
    <w:rsid w:val="00770537"/>
    <w:rsid w:val="00770AD7"/>
    <w:rsid w:val="00770B11"/>
    <w:rsid w:val="007713AF"/>
    <w:rsid w:val="007730E6"/>
    <w:rsid w:val="00775C6B"/>
    <w:rsid w:val="00777F9B"/>
    <w:rsid w:val="0078009F"/>
    <w:rsid w:val="007814C2"/>
    <w:rsid w:val="00781881"/>
    <w:rsid w:val="00781977"/>
    <w:rsid w:val="00781E40"/>
    <w:rsid w:val="00782A5D"/>
    <w:rsid w:val="00782D3D"/>
    <w:rsid w:val="00783170"/>
    <w:rsid w:val="007832C9"/>
    <w:rsid w:val="00783B5E"/>
    <w:rsid w:val="00783D04"/>
    <w:rsid w:val="00783FBB"/>
    <w:rsid w:val="007848B9"/>
    <w:rsid w:val="007849BC"/>
    <w:rsid w:val="00784FC3"/>
    <w:rsid w:val="00785465"/>
    <w:rsid w:val="007854A1"/>
    <w:rsid w:val="00786C22"/>
    <w:rsid w:val="007871FF"/>
    <w:rsid w:val="0078744F"/>
    <w:rsid w:val="00787BCB"/>
    <w:rsid w:val="00787E98"/>
    <w:rsid w:val="00790D8D"/>
    <w:rsid w:val="0079138B"/>
    <w:rsid w:val="0079152B"/>
    <w:rsid w:val="00791658"/>
    <w:rsid w:val="00791F05"/>
    <w:rsid w:val="007935E0"/>
    <w:rsid w:val="0079383E"/>
    <w:rsid w:val="00793F97"/>
    <w:rsid w:val="007947FC"/>
    <w:rsid w:val="00794B21"/>
    <w:rsid w:val="00795C66"/>
    <w:rsid w:val="00796A58"/>
    <w:rsid w:val="00796DF1"/>
    <w:rsid w:val="0079737E"/>
    <w:rsid w:val="0079773B"/>
    <w:rsid w:val="007A030B"/>
    <w:rsid w:val="007A1616"/>
    <w:rsid w:val="007A35E6"/>
    <w:rsid w:val="007A50E2"/>
    <w:rsid w:val="007A510B"/>
    <w:rsid w:val="007A5340"/>
    <w:rsid w:val="007A55BE"/>
    <w:rsid w:val="007A55CA"/>
    <w:rsid w:val="007A58E6"/>
    <w:rsid w:val="007A5A4F"/>
    <w:rsid w:val="007A5C6D"/>
    <w:rsid w:val="007A61AC"/>
    <w:rsid w:val="007A64F7"/>
    <w:rsid w:val="007A70D5"/>
    <w:rsid w:val="007B0408"/>
    <w:rsid w:val="007B09E4"/>
    <w:rsid w:val="007B157B"/>
    <w:rsid w:val="007B185F"/>
    <w:rsid w:val="007B335D"/>
    <w:rsid w:val="007B3474"/>
    <w:rsid w:val="007B34A6"/>
    <w:rsid w:val="007B3A9D"/>
    <w:rsid w:val="007B4CEA"/>
    <w:rsid w:val="007B5360"/>
    <w:rsid w:val="007B5612"/>
    <w:rsid w:val="007B5A16"/>
    <w:rsid w:val="007B6494"/>
    <w:rsid w:val="007B6681"/>
    <w:rsid w:val="007B6A0F"/>
    <w:rsid w:val="007B6F04"/>
    <w:rsid w:val="007B6F2E"/>
    <w:rsid w:val="007B7195"/>
    <w:rsid w:val="007B729D"/>
    <w:rsid w:val="007B7490"/>
    <w:rsid w:val="007B76CE"/>
    <w:rsid w:val="007B7D3D"/>
    <w:rsid w:val="007C000B"/>
    <w:rsid w:val="007C01FF"/>
    <w:rsid w:val="007C12C7"/>
    <w:rsid w:val="007C1E95"/>
    <w:rsid w:val="007C2CED"/>
    <w:rsid w:val="007C2CEF"/>
    <w:rsid w:val="007C3244"/>
    <w:rsid w:val="007C3F96"/>
    <w:rsid w:val="007C40AC"/>
    <w:rsid w:val="007C5091"/>
    <w:rsid w:val="007C5255"/>
    <w:rsid w:val="007C53C3"/>
    <w:rsid w:val="007C64B0"/>
    <w:rsid w:val="007C6600"/>
    <w:rsid w:val="007C7C60"/>
    <w:rsid w:val="007D004D"/>
    <w:rsid w:val="007D1140"/>
    <w:rsid w:val="007D1A3C"/>
    <w:rsid w:val="007D206E"/>
    <w:rsid w:val="007D2FBA"/>
    <w:rsid w:val="007D4539"/>
    <w:rsid w:val="007D4540"/>
    <w:rsid w:val="007D4874"/>
    <w:rsid w:val="007D4CEB"/>
    <w:rsid w:val="007D4D75"/>
    <w:rsid w:val="007D520F"/>
    <w:rsid w:val="007D5F00"/>
    <w:rsid w:val="007D601E"/>
    <w:rsid w:val="007D64D0"/>
    <w:rsid w:val="007D6BA4"/>
    <w:rsid w:val="007D6BDB"/>
    <w:rsid w:val="007D714B"/>
    <w:rsid w:val="007D77D0"/>
    <w:rsid w:val="007E0CDF"/>
    <w:rsid w:val="007E2471"/>
    <w:rsid w:val="007E2D45"/>
    <w:rsid w:val="007E337E"/>
    <w:rsid w:val="007E370F"/>
    <w:rsid w:val="007E3EA8"/>
    <w:rsid w:val="007E43B0"/>
    <w:rsid w:val="007E460E"/>
    <w:rsid w:val="007E4A42"/>
    <w:rsid w:val="007E4F6C"/>
    <w:rsid w:val="007E5829"/>
    <w:rsid w:val="007E5869"/>
    <w:rsid w:val="007E65C0"/>
    <w:rsid w:val="007E70FA"/>
    <w:rsid w:val="007E7152"/>
    <w:rsid w:val="007E7488"/>
    <w:rsid w:val="007E7865"/>
    <w:rsid w:val="007E7F2D"/>
    <w:rsid w:val="007F0135"/>
    <w:rsid w:val="007F0209"/>
    <w:rsid w:val="007F0879"/>
    <w:rsid w:val="007F0F56"/>
    <w:rsid w:val="007F1947"/>
    <w:rsid w:val="007F202F"/>
    <w:rsid w:val="007F2031"/>
    <w:rsid w:val="007F2206"/>
    <w:rsid w:val="007F2A68"/>
    <w:rsid w:val="007F305D"/>
    <w:rsid w:val="007F4287"/>
    <w:rsid w:val="007F4D97"/>
    <w:rsid w:val="007F5183"/>
    <w:rsid w:val="007F57AC"/>
    <w:rsid w:val="007F5F76"/>
    <w:rsid w:val="007F5FC9"/>
    <w:rsid w:val="007F6048"/>
    <w:rsid w:val="007F60D6"/>
    <w:rsid w:val="007F6CE9"/>
    <w:rsid w:val="007F6F51"/>
    <w:rsid w:val="007F7F63"/>
    <w:rsid w:val="0080022F"/>
    <w:rsid w:val="008004DB"/>
    <w:rsid w:val="00800CA1"/>
    <w:rsid w:val="00800F1C"/>
    <w:rsid w:val="00801385"/>
    <w:rsid w:val="00801455"/>
    <w:rsid w:val="00801A4D"/>
    <w:rsid w:val="00801CAA"/>
    <w:rsid w:val="00801D4C"/>
    <w:rsid w:val="00801F14"/>
    <w:rsid w:val="00802EA2"/>
    <w:rsid w:val="00804337"/>
    <w:rsid w:val="00805818"/>
    <w:rsid w:val="00805F31"/>
    <w:rsid w:val="008065BC"/>
    <w:rsid w:val="00806D70"/>
    <w:rsid w:val="00807301"/>
    <w:rsid w:val="00807F4B"/>
    <w:rsid w:val="00810B59"/>
    <w:rsid w:val="00810EA2"/>
    <w:rsid w:val="00811BAE"/>
    <w:rsid w:val="00811F81"/>
    <w:rsid w:val="00811FC1"/>
    <w:rsid w:val="00812389"/>
    <w:rsid w:val="008125C2"/>
    <w:rsid w:val="00812B7F"/>
    <w:rsid w:val="00813082"/>
    <w:rsid w:val="008145A1"/>
    <w:rsid w:val="00814957"/>
    <w:rsid w:val="008150E5"/>
    <w:rsid w:val="008173F4"/>
    <w:rsid w:val="008174BC"/>
    <w:rsid w:val="008176AF"/>
    <w:rsid w:val="00821119"/>
    <w:rsid w:val="00821EF0"/>
    <w:rsid w:val="0082287D"/>
    <w:rsid w:val="00822A9E"/>
    <w:rsid w:val="00822B09"/>
    <w:rsid w:val="008252A6"/>
    <w:rsid w:val="00825C3F"/>
    <w:rsid w:val="00826703"/>
    <w:rsid w:val="00826A49"/>
    <w:rsid w:val="00826E6D"/>
    <w:rsid w:val="00827457"/>
    <w:rsid w:val="00827635"/>
    <w:rsid w:val="00830280"/>
    <w:rsid w:val="00830586"/>
    <w:rsid w:val="008308A5"/>
    <w:rsid w:val="008308D7"/>
    <w:rsid w:val="00830C8B"/>
    <w:rsid w:val="00830ED3"/>
    <w:rsid w:val="008319B8"/>
    <w:rsid w:val="00831E10"/>
    <w:rsid w:val="00834122"/>
    <w:rsid w:val="008343A6"/>
    <w:rsid w:val="00835048"/>
    <w:rsid w:val="008353F0"/>
    <w:rsid w:val="00836805"/>
    <w:rsid w:val="00836F4D"/>
    <w:rsid w:val="0083798F"/>
    <w:rsid w:val="00837BAE"/>
    <w:rsid w:val="00837D64"/>
    <w:rsid w:val="00840EBB"/>
    <w:rsid w:val="0084157C"/>
    <w:rsid w:val="0084157D"/>
    <w:rsid w:val="0084175A"/>
    <w:rsid w:val="00841D45"/>
    <w:rsid w:val="008422D2"/>
    <w:rsid w:val="008428CE"/>
    <w:rsid w:val="00843169"/>
    <w:rsid w:val="00843AD6"/>
    <w:rsid w:val="00844C25"/>
    <w:rsid w:val="00845594"/>
    <w:rsid w:val="008456C2"/>
    <w:rsid w:val="00845994"/>
    <w:rsid w:val="00845CD4"/>
    <w:rsid w:val="008466A7"/>
    <w:rsid w:val="008468A5"/>
    <w:rsid w:val="008476F6"/>
    <w:rsid w:val="008502C3"/>
    <w:rsid w:val="00850638"/>
    <w:rsid w:val="00850913"/>
    <w:rsid w:val="00850A4A"/>
    <w:rsid w:val="00850B1C"/>
    <w:rsid w:val="00851470"/>
    <w:rsid w:val="00853FB3"/>
    <w:rsid w:val="00854122"/>
    <w:rsid w:val="0085415B"/>
    <w:rsid w:val="0085449B"/>
    <w:rsid w:val="008547C6"/>
    <w:rsid w:val="00854BC1"/>
    <w:rsid w:val="00854EED"/>
    <w:rsid w:val="00854FC9"/>
    <w:rsid w:val="00855CB6"/>
    <w:rsid w:val="00856A81"/>
    <w:rsid w:val="00860B2D"/>
    <w:rsid w:val="00860D5E"/>
    <w:rsid w:val="0086169E"/>
    <w:rsid w:val="00862275"/>
    <w:rsid w:val="00862BE4"/>
    <w:rsid w:val="00862C7B"/>
    <w:rsid w:val="0086318C"/>
    <w:rsid w:val="00863241"/>
    <w:rsid w:val="00863D44"/>
    <w:rsid w:val="00863D7A"/>
    <w:rsid w:val="0086406A"/>
    <w:rsid w:val="00864393"/>
    <w:rsid w:val="00864B2C"/>
    <w:rsid w:val="008664E5"/>
    <w:rsid w:val="00870472"/>
    <w:rsid w:val="0087099B"/>
    <w:rsid w:val="008710F5"/>
    <w:rsid w:val="008713BF"/>
    <w:rsid w:val="0087211C"/>
    <w:rsid w:val="0087287A"/>
    <w:rsid w:val="00873509"/>
    <w:rsid w:val="0087498F"/>
    <w:rsid w:val="00874B6B"/>
    <w:rsid w:val="00874DB3"/>
    <w:rsid w:val="0087501F"/>
    <w:rsid w:val="00875111"/>
    <w:rsid w:val="0087667F"/>
    <w:rsid w:val="00876AD1"/>
    <w:rsid w:val="00876BAB"/>
    <w:rsid w:val="00877330"/>
    <w:rsid w:val="00877753"/>
    <w:rsid w:val="008820E6"/>
    <w:rsid w:val="008824AB"/>
    <w:rsid w:val="00883104"/>
    <w:rsid w:val="00884704"/>
    <w:rsid w:val="008857D3"/>
    <w:rsid w:val="00886721"/>
    <w:rsid w:val="0088676B"/>
    <w:rsid w:val="008870F9"/>
    <w:rsid w:val="00887684"/>
    <w:rsid w:val="00887D8D"/>
    <w:rsid w:val="008904FD"/>
    <w:rsid w:val="00890A77"/>
    <w:rsid w:val="00890DDE"/>
    <w:rsid w:val="008912C9"/>
    <w:rsid w:val="0089150C"/>
    <w:rsid w:val="0089179F"/>
    <w:rsid w:val="00891D29"/>
    <w:rsid w:val="008932F5"/>
    <w:rsid w:val="008934BF"/>
    <w:rsid w:val="00894B39"/>
    <w:rsid w:val="00894E36"/>
    <w:rsid w:val="00895A5B"/>
    <w:rsid w:val="00895D5F"/>
    <w:rsid w:val="00896218"/>
    <w:rsid w:val="0089640A"/>
    <w:rsid w:val="00896A31"/>
    <w:rsid w:val="00897080"/>
    <w:rsid w:val="008970F3"/>
    <w:rsid w:val="00897C10"/>
    <w:rsid w:val="00897D60"/>
    <w:rsid w:val="008A0548"/>
    <w:rsid w:val="008A2527"/>
    <w:rsid w:val="008A27F9"/>
    <w:rsid w:val="008A2DC1"/>
    <w:rsid w:val="008A2E99"/>
    <w:rsid w:val="008A4121"/>
    <w:rsid w:val="008A45F6"/>
    <w:rsid w:val="008A4873"/>
    <w:rsid w:val="008A4DB1"/>
    <w:rsid w:val="008A5C56"/>
    <w:rsid w:val="008A5E56"/>
    <w:rsid w:val="008A5EF1"/>
    <w:rsid w:val="008A608B"/>
    <w:rsid w:val="008A62EF"/>
    <w:rsid w:val="008A6526"/>
    <w:rsid w:val="008A718D"/>
    <w:rsid w:val="008A7C9A"/>
    <w:rsid w:val="008B0802"/>
    <w:rsid w:val="008B11E8"/>
    <w:rsid w:val="008B1284"/>
    <w:rsid w:val="008B1908"/>
    <w:rsid w:val="008B1D62"/>
    <w:rsid w:val="008B242C"/>
    <w:rsid w:val="008B2CC9"/>
    <w:rsid w:val="008B2F80"/>
    <w:rsid w:val="008B3330"/>
    <w:rsid w:val="008B3990"/>
    <w:rsid w:val="008B4463"/>
    <w:rsid w:val="008B4546"/>
    <w:rsid w:val="008B4778"/>
    <w:rsid w:val="008B5359"/>
    <w:rsid w:val="008B5480"/>
    <w:rsid w:val="008B57E1"/>
    <w:rsid w:val="008B6ADA"/>
    <w:rsid w:val="008C05B9"/>
    <w:rsid w:val="008C0A48"/>
    <w:rsid w:val="008C0E01"/>
    <w:rsid w:val="008C0E5B"/>
    <w:rsid w:val="008C124B"/>
    <w:rsid w:val="008C1589"/>
    <w:rsid w:val="008C1B5F"/>
    <w:rsid w:val="008C1B62"/>
    <w:rsid w:val="008C1F13"/>
    <w:rsid w:val="008C2082"/>
    <w:rsid w:val="008C20CC"/>
    <w:rsid w:val="008C25C7"/>
    <w:rsid w:val="008C260D"/>
    <w:rsid w:val="008C405D"/>
    <w:rsid w:val="008C4447"/>
    <w:rsid w:val="008C4834"/>
    <w:rsid w:val="008C5041"/>
    <w:rsid w:val="008C54F3"/>
    <w:rsid w:val="008C6725"/>
    <w:rsid w:val="008C74F0"/>
    <w:rsid w:val="008C7DBF"/>
    <w:rsid w:val="008C7FF6"/>
    <w:rsid w:val="008D0AEE"/>
    <w:rsid w:val="008D0F89"/>
    <w:rsid w:val="008D180F"/>
    <w:rsid w:val="008D2EEE"/>
    <w:rsid w:val="008D37FC"/>
    <w:rsid w:val="008D3940"/>
    <w:rsid w:val="008D4184"/>
    <w:rsid w:val="008D4566"/>
    <w:rsid w:val="008D489C"/>
    <w:rsid w:val="008D5A13"/>
    <w:rsid w:val="008D6273"/>
    <w:rsid w:val="008D6DD3"/>
    <w:rsid w:val="008D6FC4"/>
    <w:rsid w:val="008D7576"/>
    <w:rsid w:val="008D7A6D"/>
    <w:rsid w:val="008E1B0F"/>
    <w:rsid w:val="008E1C50"/>
    <w:rsid w:val="008E1F8A"/>
    <w:rsid w:val="008E20A1"/>
    <w:rsid w:val="008E2B75"/>
    <w:rsid w:val="008E3AA9"/>
    <w:rsid w:val="008E411A"/>
    <w:rsid w:val="008E441D"/>
    <w:rsid w:val="008E4943"/>
    <w:rsid w:val="008E4B5C"/>
    <w:rsid w:val="008E656D"/>
    <w:rsid w:val="008E6603"/>
    <w:rsid w:val="008E7384"/>
    <w:rsid w:val="008E7844"/>
    <w:rsid w:val="008F0B96"/>
    <w:rsid w:val="008F1145"/>
    <w:rsid w:val="008F164D"/>
    <w:rsid w:val="008F1A59"/>
    <w:rsid w:val="008F1CFA"/>
    <w:rsid w:val="008F1E0B"/>
    <w:rsid w:val="008F2419"/>
    <w:rsid w:val="008F28B1"/>
    <w:rsid w:val="008F2BB4"/>
    <w:rsid w:val="008F312A"/>
    <w:rsid w:val="008F3151"/>
    <w:rsid w:val="008F3C51"/>
    <w:rsid w:val="008F3D04"/>
    <w:rsid w:val="008F3F0D"/>
    <w:rsid w:val="008F60A2"/>
    <w:rsid w:val="008F6183"/>
    <w:rsid w:val="008F6440"/>
    <w:rsid w:val="008F6CC7"/>
    <w:rsid w:val="008F7E73"/>
    <w:rsid w:val="009008D8"/>
    <w:rsid w:val="00900B84"/>
    <w:rsid w:val="00902BE7"/>
    <w:rsid w:val="00902EE9"/>
    <w:rsid w:val="0090324B"/>
    <w:rsid w:val="00903A01"/>
    <w:rsid w:val="00905297"/>
    <w:rsid w:val="00905910"/>
    <w:rsid w:val="00905BF9"/>
    <w:rsid w:val="00905C6D"/>
    <w:rsid w:val="009065DE"/>
    <w:rsid w:val="0090686A"/>
    <w:rsid w:val="00906BB5"/>
    <w:rsid w:val="0091108A"/>
    <w:rsid w:val="00911108"/>
    <w:rsid w:val="00911EC3"/>
    <w:rsid w:val="00912CF4"/>
    <w:rsid w:val="00912D35"/>
    <w:rsid w:val="00912E14"/>
    <w:rsid w:val="00912F43"/>
    <w:rsid w:val="00912FC5"/>
    <w:rsid w:val="009133AA"/>
    <w:rsid w:val="009136CA"/>
    <w:rsid w:val="0091411C"/>
    <w:rsid w:val="009142EA"/>
    <w:rsid w:val="00914341"/>
    <w:rsid w:val="00914740"/>
    <w:rsid w:val="009152F6"/>
    <w:rsid w:val="00915757"/>
    <w:rsid w:val="00915A82"/>
    <w:rsid w:val="00915D4C"/>
    <w:rsid w:val="009162B3"/>
    <w:rsid w:val="00916B21"/>
    <w:rsid w:val="009175D4"/>
    <w:rsid w:val="00917855"/>
    <w:rsid w:val="00920342"/>
    <w:rsid w:val="009215E6"/>
    <w:rsid w:val="00921A17"/>
    <w:rsid w:val="00922092"/>
    <w:rsid w:val="00922CE5"/>
    <w:rsid w:val="00923127"/>
    <w:rsid w:val="00923357"/>
    <w:rsid w:val="00923B33"/>
    <w:rsid w:val="0092464C"/>
    <w:rsid w:val="009256C8"/>
    <w:rsid w:val="00926177"/>
    <w:rsid w:val="00926D34"/>
    <w:rsid w:val="00926FC7"/>
    <w:rsid w:val="00927118"/>
    <w:rsid w:val="009311AF"/>
    <w:rsid w:val="009321A0"/>
    <w:rsid w:val="0093222B"/>
    <w:rsid w:val="00932585"/>
    <w:rsid w:val="0093272C"/>
    <w:rsid w:val="009332D4"/>
    <w:rsid w:val="009332D8"/>
    <w:rsid w:val="009339C2"/>
    <w:rsid w:val="00933D6D"/>
    <w:rsid w:val="00934800"/>
    <w:rsid w:val="00934A67"/>
    <w:rsid w:val="00935268"/>
    <w:rsid w:val="009353B5"/>
    <w:rsid w:val="009355A5"/>
    <w:rsid w:val="0093596F"/>
    <w:rsid w:val="00935CAD"/>
    <w:rsid w:val="00936101"/>
    <w:rsid w:val="009367C0"/>
    <w:rsid w:val="00936AA4"/>
    <w:rsid w:val="00937083"/>
    <w:rsid w:val="00940028"/>
    <w:rsid w:val="009400B7"/>
    <w:rsid w:val="00940DF2"/>
    <w:rsid w:val="009411C6"/>
    <w:rsid w:val="009426D8"/>
    <w:rsid w:val="00942BD2"/>
    <w:rsid w:val="00943C70"/>
    <w:rsid w:val="00944322"/>
    <w:rsid w:val="00944640"/>
    <w:rsid w:val="00945CCB"/>
    <w:rsid w:val="0094642C"/>
    <w:rsid w:val="00946E6C"/>
    <w:rsid w:val="009473AE"/>
    <w:rsid w:val="00947B8E"/>
    <w:rsid w:val="009506D6"/>
    <w:rsid w:val="00950F7A"/>
    <w:rsid w:val="009510C6"/>
    <w:rsid w:val="009513B5"/>
    <w:rsid w:val="00951682"/>
    <w:rsid w:val="009529EA"/>
    <w:rsid w:val="00952A80"/>
    <w:rsid w:val="00953500"/>
    <w:rsid w:val="00953E09"/>
    <w:rsid w:val="00954287"/>
    <w:rsid w:val="00955499"/>
    <w:rsid w:val="009556A7"/>
    <w:rsid w:val="00955CBB"/>
    <w:rsid w:val="00955E3A"/>
    <w:rsid w:val="00955E9C"/>
    <w:rsid w:val="00956503"/>
    <w:rsid w:val="00956758"/>
    <w:rsid w:val="00956C33"/>
    <w:rsid w:val="0095703D"/>
    <w:rsid w:val="00957483"/>
    <w:rsid w:val="00960076"/>
    <w:rsid w:val="0096034B"/>
    <w:rsid w:val="00961752"/>
    <w:rsid w:val="009617F2"/>
    <w:rsid w:val="00961864"/>
    <w:rsid w:val="00961C98"/>
    <w:rsid w:val="00962274"/>
    <w:rsid w:val="0096234A"/>
    <w:rsid w:val="00962590"/>
    <w:rsid w:val="00962724"/>
    <w:rsid w:val="00963434"/>
    <w:rsid w:val="00963E01"/>
    <w:rsid w:val="009642A6"/>
    <w:rsid w:val="0096441B"/>
    <w:rsid w:val="00964A94"/>
    <w:rsid w:val="00966616"/>
    <w:rsid w:val="00966825"/>
    <w:rsid w:val="00966C26"/>
    <w:rsid w:val="00970372"/>
    <w:rsid w:val="00970F6A"/>
    <w:rsid w:val="00971279"/>
    <w:rsid w:val="009712D8"/>
    <w:rsid w:val="00971664"/>
    <w:rsid w:val="0097169D"/>
    <w:rsid w:val="00971AD2"/>
    <w:rsid w:val="00972074"/>
    <w:rsid w:val="00972342"/>
    <w:rsid w:val="0097278B"/>
    <w:rsid w:val="00972BB6"/>
    <w:rsid w:val="00972C3D"/>
    <w:rsid w:val="00973277"/>
    <w:rsid w:val="00973A52"/>
    <w:rsid w:val="00974245"/>
    <w:rsid w:val="009756F4"/>
    <w:rsid w:val="00975BA0"/>
    <w:rsid w:val="009762A8"/>
    <w:rsid w:val="009770B2"/>
    <w:rsid w:val="00977133"/>
    <w:rsid w:val="00977310"/>
    <w:rsid w:val="00977491"/>
    <w:rsid w:val="00977767"/>
    <w:rsid w:val="00977A74"/>
    <w:rsid w:val="00977FD3"/>
    <w:rsid w:val="00980806"/>
    <w:rsid w:val="00980C6A"/>
    <w:rsid w:val="009813C8"/>
    <w:rsid w:val="00981FF3"/>
    <w:rsid w:val="00983676"/>
    <w:rsid w:val="009855CD"/>
    <w:rsid w:val="0098707E"/>
    <w:rsid w:val="00987498"/>
    <w:rsid w:val="009876A6"/>
    <w:rsid w:val="009902B1"/>
    <w:rsid w:val="00990300"/>
    <w:rsid w:val="0099049B"/>
    <w:rsid w:val="009904B6"/>
    <w:rsid w:val="00990E8A"/>
    <w:rsid w:val="00991189"/>
    <w:rsid w:val="00992601"/>
    <w:rsid w:val="0099375D"/>
    <w:rsid w:val="009937CD"/>
    <w:rsid w:val="0099393D"/>
    <w:rsid w:val="009957FA"/>
    <w:rsid w:val="00996D17"/>
    <w:rsid w:val="00996EDF"/>
    <w:rsid w:val="00997715"/>
    <w:rsid w:val="009A028B"/>
    <w:rsid w:val="009A09FC"/>
    <w:rsid w:val="009A0DFE"/>
    <w:rsid w:val="009A0F0B"/>
    <w:rsid w:val="009A1639"/>
    <w:rsid w:val="009A22C3"/>
    <w:rsid w:val="009A35A5"/>
    <w:rsid w:val="009A394E"/>
    <w:rsid w:val="009A47D9"/>
    <w:rsid w:val="009A49FD"/>
    <w:rsid w:val="009A51B9"/>
    <w:rsid w:val="009A5CEF"/>
    <w:rsid w:val="009A6B92"/>
    <w:rsid w:val="009A6C41"/>
    <w:rsid w:val="009A6C50"/>
    <w:rsid w:val="009A6EB1"/>
    <w:rsid w:val="009A732D"/>
    <w:rsid w:val="009A7C40"/>
    <w:rsid w:val="009B0041"/>
    <w:rsid w:val="009B048F"/>
    <w:rsid w:val="009B0EA7"/>
    <w:rsid w:val="009B29ED"/>
    <w:rsid w:val="009B3634"/>
    <w:rsid w:val="009B36CE"/>
    <w:rsid w:val="009B4635"/>
    <w:rsid w:val="009B6894"/>
    <w:rsid w:val="009B6949"/>
    <w:rsid w:val="009B73E7"/>
    <w:rsid w:val="009B7C24"/>
    <w:rsid w:val="009B7CEE"/>
    <w:rsid w:val="009C029C"/>
    <w:rsid w:val="009C043B"/>
    <w:rsid w:val="009C17EE"/>
    <w:rsid w:val="009C33EB"/>
    <w:rsid w:val="009C46CA"/>
    <w:rsid w:val="009C4BAD"/>
    <w:rsid w:val="009C4E4A"/>
    <w:rsid w:val="009C5004"/>
    <w:rsid w:val="009C5175"/>
    <w:rsid w:val="009C51C8"/>
    <w:rsid w:val="009C5261"/>
    <w:rsid w:val="009C5664"/>
    <w:rsid w:val="009C56DD"/>
    <w:rsid w:val="009C5DFE"/>
    <w:rsid w:val="009C6036"/>
    <w:rsid w:val="009C623B"/>
    <w:rsid w:val="009C6301"/>
    <w:rsid w:val="009C63B6"/>
    <w:rsid w:val="009C65D6"/>
    <w:rsid w:val="009C6846"/>
    <w:rsid w:val="009C6986"/>
    <w:rsid w:val="009C6B2C"/>
    <w:rsid w:val="009C6B81"/>
    <w:rsid w:val="009C7240"/>
    <w:rsid w:val="009D0228"/>
    <w:rsid w:val="009D02CB"/>
    <w:rsid w:val="009D039A"/>
    <w:rsid w:val="009D06EB"/>
    <w:rsid w:val="009D10C4"/>
    <w:rsid w:val="009D190C"/>
    <w:rsid w:val="009D1E0D"/>
    <w:rsid w:val="009D2C38"/>
    <w:rsid w:val="009D30EC"/>
    <w:rsid w:val="009D3235"/>
    <w:rsid w:val="009D3A02"/>
    <w:rsid w:val="009D4259"/>
    <w:rsid w:val="009D51E6"/>
    <w:rsid w:val="009D5EC5"/>
    <w:rsid w:val="009D65D1"/>
    <w:rsid w:val="009D6BF8"/>
    <w:rsid w:val="009D6C53"/>
    <w:rsid w:val="009D7197"/>
    <w:rsid w:val="009D7659"/>
    <w:rsid w:val="009D7DF0"/>
    <w:rsid w:val="009D7E78"/>
    <w:rsid w:val="009E04F6"/>
    <w:rsid w:val="009E0627"/>
    <w:rsid w:val="009E0FA2"/>
    <w:rsid w:val="009E12C8"/>
    <w:rsid w:val="009E31A7"/>
    <w:rsid w:val="009E3AF2"/>
    <w:rsid w:val="009E441F"/>
    <w:rsid w:val="009E45F5"/>
    <w:rsid w:val="009E5D0A"/>
    <w:rsid w:val="009E5DC9"/>
    <w:rsid w:val="009E61FF"/>
    <w:rsid w:val="009E62E9"/>
    <w:rsid w:val="009E6A80"/>
    <w:rsid w:val="009E6C7E"/>
    <w:rsid w:val="009E6F59"/>
    <w:rsid w:val="009E7210"/>
    <w:rsid w:val="009E78E3"/>
    <w:rsid w:val="009F01B0"/>
    <w:rsid w:val="009F042E"/>
    <w:rsid w:val="009F0552"/>
    <w:rsid w:val="009F0863"/>
    <w:rsid w:val="009F08AC"/>
    <w:rsid w:val="009F1451"/>
    <w:rsid w:val="009F15AE"/>
    <w:rsid w:val="009F169A"/>
    <w:rsid w:val="009F1969"/>
    <w:rsid w:val="009F304D"/>
    <w:rsid w:val="009F318B"/>
    <w:rsid w:val="009F31EF"/>
    <w:rsid w:val="009F35CC"/>
    <w:rsid w:val="009F3AEB"/>
    <w:rsid w:val="009F4318"/>
    <w:rsid w:val="009F4E64"/>
    <w:rsid w:val="009F4FDF"/>
    <w:rsid w:val="009F5DE1"/>
    <w:rsid w:val="009F62CD"/>
    <w:rsid w:val="009F6981"/>
    <w:rsid w:val="009F7A6E"/>
    <w:rsid w:val="00A009EC"/>
    <w:rsid w:val="00A01602"/>
    <w:rsid w:val="00A0218C"/>
    <w:rsid w:val="00A023BD"/>
    <w:rsid w:val="00A03315"/>
    <w:rsid w:val="00A03CBC"/>
    <w:rsid w:val="00A03CEF"/>
    <w:rsid w:val="00A04129"/>
    <w:rsid w:val="00A04386"/>
    <w:rsid w:val="00A05A5F"/>
    <w:rsid w:val="00A05A80"/>
    <w:rsid w:val="00A06A58"/>
    <w:rsid w:val="00A074EE"/>
    <w:rsid w:val="00A07675"/>
    <w:rsid w:val="00A07F85"/>
    <w:rsid w:val="00A1012E"/>
    <w:rsid w:val="00A102A2"/>
    <w:rsid w:val="00A109B4"/>
    <w:rsid w:val="00A11967"/>
    <w:rsid w:val="00A12E56"/>
    <w:rsid w:val="00A14F22"/>
    <w:rsid w:val="00A150E7"/>
    <w:rsid w:val="00A152DE"/>
    <w:rsid w:val="00A15D97"/>
    <w:rsid w:val="00A16B31"/>
    <w:rsid w:val="00A17CEA"/>
    <w:rsid w:val="00A20332"/>
    <w:rsid w:val="00A206D4"/>
    <w:rsid w:val="00A20E41"/>
    <w:rsid w:val="00A20F02"/>
    <w:rsid w:val="00A2132D"/>
    <w:rsid w:val="00A23522"/>
    <w:rsid w:val="00A236AB"/>
    <w:rsid w:val="00A23AC5"/>
    <w:rsid w:val="00A24CE1"/>
    <w:rsid w:val="00A25C61"/>
    <w:rsid w:val="00A262D0"/>
    <w:rsid w:val="00A268B8"/>
    <w:rsid w:val="00A26B64"/>
    <w:rsid w:val="00A26BC1"/>
    <w:rsid w:val="00A26EDF"/>
    <w:rsid w:val="00A30433"/>
    <w:rsid w:val="00A30DE2"/>
    <w:rsid w:val="00A311EB"/>
    <w:rsid w:val="00A319D3"/>
    <w:rsid w:val="00A31AB3"/>
    <w:rsid w:val="00A320AC"/>
    <w:rsid w:val="00A32F32"/>
    <w:rsid w:val="00A33877"/>
    <w:rsid w:val="00A33A73"/>
    <w:rsid w:val="00A34A72"/>
    <w:rsid w:val="00A34AF7"/>
    <w:rsid w:val="00A3561C"/>
    <w:rsid w:val="00A356BB"/>
    <w:rsid w:val="00A35AA9"/>
    <w:rsid w:val="00A36477"/>
    <w:rsid w:val="00A3699B"/>
    <w:rsid w:val="00A36B3D"/>
    <w:rsid w:val="00A37321"/>
    <w:rsid w:val="00A37469"/>
    <w:rsid w:val="00A376F5"/>
    <w:rsid w:val="00A4057A"/>
    <w:rsid w:val="00A40A0E"/>
    <w:rsid w:val="00A40E75"/>
    <w:rsid w:val="00A40ED9"/>
    <w:rsid w:val="00A40FBF"/>
    <w:rsid w:val="00A415D7"/>
    <w:rsid w:val="00A4394C"/>
    <w:rsid w:val="00A43F22"/>
    <w:rsid w:val="00A44247"/>
    <w:rsid w:val="00A45DEC"/>
    <w:rsid w:val="00A46EE6"/>
    <w:rsid w:val="00A501D9"/>
    <w:rsid w:val="00A50815"/>
    <w:rsid w:val="00A514F0"/>
    <w:rsid w:val="00A52EF4"/>
    <w:rsid w:val="00A5321E"/>
    <w:rsid w:val="00A533A3"/>
    <w:rsid w:val="00A533AC"/>
    <w:rsid w:val="00A534A0"/>
    <w:rsid w:val="00A53838"/>
    <w:rsid w:val="00A5393D"/>
    <w:rsid w:val="00A53E7A"/>
    <w:rsid w:val="00A54088"/>
    <w:rsid w:val="00A54FB7"/>
    <w:rsid w:val="00A5510F"/>
    <w:rsid w:val="00A55D23"/>
    <w:rsid w:val="00A55E7D"/>
    <w:rsid w:val="00A55F6C"/>
    <w:rsid w:val="00A56072"/>
    <w:rsid w:val="00A5690D"/>
    <w:rsid w:val="00A57626"/>
    <w:rsid w:val="00A600DF"/>
    <w:rsid w:val="00A602D9"/>
    <w:rsid w:val="00A6083A"/>
    <w:rsid w:val="00A61E7A"/>
    <w:rsid w:val="00A63967"/>
    <w:rsid w:val="00A6439B"/>
    <w:rsid w:val="00A6463C"/>
    <w:rsid w:val="00A64809"/>
    <w:rsid w:val="00A65096"/>
    <w:rsid w:val="00A659F3"/>
    <w:rsid w:val="00A65A43"/>
    <w:rsid w:val="00A664CB"/>
    <w:rsid w:val="00A66984"/>
    <w:rsid w:val="00A66B2D"/>
    <w:rsid w:val="00A67739"/>
    <w:rsid w:val="00A67760"/>
    <w:rsid w:val="00A678B6"/>
    <w:rsid w:val="00A67B2C"/>
    <w:rsid w:val="00A67E6D"/>
    <w:rsid w:val="00A7007F"/>
    <w:rsid w:val="00A70820"/>
    <w:rsid w:val="00A70E6F"/>
    <w:rsid w:val="00A715E1"/>
    <w:rsid w:val="00A7166A"/>
    <w:rsid w:val="00A71CD2"/>
    <w:rsid w:val="00A71E02"/>
    <w:rsid w:val="00A7200B"/>
    <w:rsid w:val="00A72DE5"/>
    <w:rsid w:val="00A74207"/>
    <w:rsid w:val="00A743CF"/>
    <w:rsid w:val="00A74CE9"/>
    <w:rsid w:val="00A74F85"/>
    <w:rsid w:val="00A75E0E"/>
    <w:rsid w:val="00A76834"/>
    <w:rsid w:val="00A8052E"/>
    <w:rsid w:val="00A80670"/>
    <w:rsid w:val="00A8163F"/>
    <w:rsid w:val="00A82661"/>
    <w:rsid w:val="00A8375F"/>
    <w:rsid w:val="00A83BB5"/>
    <w:rsid w:val="00A8407D"/>
    <w:rsid w:val="00A84DDD"/>
    <w:rsid w:val="00A85A8D"/>
    <w:rsid w:val="00A86D85"/>
    <w:rsid w:val="00A9015C"/>
    <w:rsid w:val="00A907B4"/>
    <w:rsid w:val="00A9127C"/>
    <w:rsid w:val="00A91477"/>
    <w:rsid w:val="00A91C4B"/>
    <w:rsid w:val="00A92ADD"/>
    <w:rsid w:val="00A92DC3"/>
    <w:rsid w:val="00A938C5"/>
    <w:rsid w:val="00A974AE"/>
    <w:rsid w:val="00A977B5"/>
    <w:rsid w:val="00AA0174"/>
    <w:rsid w:val="00AA0CD7"/>
    <w:rsid w:val="00AA1481"/>
    <w:rsid w:val="00AA1D63"/>
    <w:rsid w:val="00AA1F2E"/>
    <w:rsid w:val="00AA2759"/>
    <w:rsid w:val="00AA305E"/>
    <w:rsid w:val="00AA312F"/>
    <w:rsid w:val="00AA3A64"/>
    <w:rsid w:val="00AA3FF0"/>
    <w:rsid w:val="00AA45D3"/>
    <w:rsid w:val="00AA5741"/>
    <w:rsid w:val="00AA574A"/>
    <w:rsid w:val="00AA5CC3"/>
    <w:rsid w:val="00AA5FC1"/>
    <w:rsid w:val="00AA620D"/>
    <w:rsid w:val="00AA6620"/>
    <w:rsid w:val="00AA6D28"/>
    <w:rsid w:val="00AA76C0"/>
    <w:rsid w:val="00AA7E8A"/>
    <w:rsid w:val="00AB0978"/>
    <w:rsid w:val="00AB0BD9"/>
    <w:rsid w:val="00AB1F14"/>
    <w:rsid w:val="00AB25DC"/>
    <w:rsid w:val="00AB273A"/>
    <w:rsid w:val="00AB2F93"/>
    <w:rsid w:val="00AB3E58"/>
    <w:rsid w:val="00AB3FFD"/>
    <w:rsid w:val="00AB42DC"/>
    <w:rsid w:val="00AB4472"/>
    <w:rsid w:val="00AB4CC9"/>
    <w:rsid w:val="00AB50C3"/>
    <w:rsid w:val="00AB536C"/>
    <w:rsid w:val="00AB5847"/>
    <w:rsid w:val="00AB594F"/>
    <w:rsid w:val="00AB6204"/>
    <w:rsid w:val="00AB6BA0"/>
    <w:rsid w:val="00AB6D8D"/>
    <w:rsid w:val="00AB6E43"/>
    <w:rsid w:val="00AB71C7"/>
    <w:rsid w:val="00AB7AC3"/>
    <w:rsid w:val="00AB7F16"/>
    <w:rsid w:val="00AC0641"/>
    <w:rsid w:val="00AC0A0E"/>
    <w:rsid w:val="00AC1B1B"/>
    <w:rsid w:val="00AC2091"/>
    <w:rsid w:val="00AC22CB"/>
    <w:rsid w:val="00AC22D5"/>
    <w:rsid w:val="00AC2817"/>
    <w:rsid w:val="00AC3187"/>
    <w:rsid w:val="00AC4DF5"/>
    <w:rsid w:val="00AC4FEF"/>
    <w:rsid w:val="00AC5332"/>
    <w:rsid w:val="00AC5C04"/>
    <w:rsid w:val="00AC5E16"/>
    <w:rsid w:val="00AC714D"/>
    <w:rsid w:val="00AD0574"/>
    <w:rsid w:val="00AD08C9"/>
    <w:rsid w:val="00AD0ADD"/>
    <w:rsid w:val="00AD0C1C"/>
    <w:rsid w:val="00AD190F"/>
    <w:rsid w:val="00AD1C07"/>
    <w:rsid w:val="00AD218C"/>
    <w:rsid w:val="00AD2715"/>
    <w:rsid w:val="00AD428D"/>
    <w:rsid w:val="00AD44C5"/>
    <w:rsid w:val="00AD4A87"/>
    <w:rsid w:val="00AD4A9A"/>
    <w:rsid w:val="00AD5C02"/>
    <w:rsid w:val="00AD6191"/>
    <w:rsid w:val="00AD62FE"/>
    <w:rsid w:val="00AD63E5"/>
    <w:rsid w:val="00AD65F6"/>
    <w:rsid w:val="00AE062F"/>
    <w:rsid w:val="00AE0ED5"/>
    <w:rsid w:val="00AE1114"/>
    <w:rsid w:val="00AE1578"/>
    <w:rsid w:val="00AE208E"/>
    <w:rsid w:val="00AE2378"/>
    <w:rsid w:val="00AE2A40"/>
    <w:rsid w:val="00AE3230"/>
    <w:rsid w:val="00AE3310"/>
    <w:rsid w:val="00AE3D9E"/>
    <w:rsid w:val="00AE4826"/>
    <w:rsid w:val="00AE4BE3"/>
    <w:rsid w:val="00AE5097"/>
    <w:rsid w:val="00AE515A"/>
    <w:rsid w:val="00AE51CE"/>
    <w:rsid w:val="00AE57AB"/>
    <w:rsid w:val="00AE628B"/>
    <w:rsid w:val="00AE7055"/>
    <w:rsid w:val="00AE7278"/>
    <w:rsid w:val="00AE7615"/>
    <w:rsid w:val="00AE782D"/>
    <w:rsid w:val="00AE7F84"/>
    <w:rsid w:val="00AF069C"/>
    <w:rsid w:val="00AF083A"/>
    <w:rsid w:val="00AF1393"/>
    <w:rsid w:val="00AF14C1"/>
    <w:rsid w:val="00AF1847"/>
    <w:rsid w:val="00AF18C2"/>
    <w:rsid w:val="00AF20A3"/>
    <w:rsid w:val="00AF24C7"/>
    <w:rsid w:val="00AF29EB"/>
    <w:rsid w:val="00AF3559"/>
    <w:rsid w:val="00AF3C3A"/>
    <w:rsid w:val="00AF431D"/>
    <w:rsid w:val="00AF49C5"/>
    <w:rsid w:val="00AF58E8"/>
    <w:rsid w:val="00AF59FD"/>
    <w:rsid w:val="00AF62C3"/>
    <w:rsid w:val="00AF6521"/>
    <w:rsid w:val="00AF6F9A"/>
    <w:rsid w:val="00B00084"/>
    <w:rsid w:val="00B008B4"/>
    <w:rsid w:val="00B008F1"/>
    <w:rsid w:val="00B0094E"/>
    <w:rsid w:val="00B011B9"/>
    <w:rsid w:val="00B01266"/>
    <w:rsid w:val="00B01604"/>
    <w:rsid w:val="00B0192F"/>
    <w:rsid w:val="00B01C7D"/>
    <w:rsid w:val="00B01CE3"/>
    <w:rsid w:val="00B01E1B"/>
    <w:rsid w:val="00B023BB"/>
    <w:rsid w:val="00B04151"/>
    <w:rsid w:val="00B0425A"/>
    <w:rsid w:val="00B04718"/>
    <w:rsid w:val="00B0496E"/>
    <w:rsid w:val="00B0593F"/>
    <w:rsid w:val="00B06377"/>
    <w:rsid w:val="00B065DC"/>
    <w:rsid w:val="00B06DE5"/>
    <w:rsid w:val="00B07E4F"/>
    <w:rsid w:val="00B1072B"/>
    <w:rsid w:val="00B10A0E"/>
    <w:rsid w:val="00B10E8D"/>
    <w:rsid w:val="00B10ED6"/>
    <w:rsid w:val="00B11832"/>
    <w:rsid w:val="00B1183D"/>
    <w:rsid w:val="00B12C06"/>
    <w:rsid w:val="00B138D8"/>
    <w:rsid w:val="00B15854"/>
    <w:rsid w:val="00B15C31"/>
    <w:rsid w:val="00B15E83"/>
    <w:rsid w:val="00B16027"/>
    <w:rsid w:val="00B17F7E"/>
    <w:rsid w:val="00B201EE"/>
    <w:rsid w:val="00B218CE"/>
    <w:rsid w:val="00B2272A"/>
    <w:rsid w:val="00B22D91"/>
    <w:rsid w:val="00B22DCA"/>
    <w:rsid w:val="00B23234"/>
    <w:rsid w:val="00B23952"/>
    <w:rsid w:val="00B23A7B"/>
    <w:rsid w:val="00B23D9E"/>
    <w:rsid w:val="00B24106"/>
    <w:rsid w:val="00B24EC4"/>
    <w:rsid w:val="00B254D0"/>
    <w:rsid w:val="00B25564"/>
    <w:rsid w:val="00B25688"/>
    <w:rsid w:val="00B26113"/>
    <w:rsid w:val="00B26548"/>
    <w:rsid w:val="00B2680A"/>
    <w:rsid w:val="00B26D7D"/>
    <w:rsid w:val="00B27250"/>
    <w:rsid w:val="00B27670"/>
    <w:rsid w:val="00B31B53"/>
    <w:rsid w:val="00B32101"/>
    <w:rsid w:val="00B32368"/>
    <w:rsid w:val="00B323B3"/>
    <w:rsid w:val="00B32BC3"/>
    <w:rsid w:val="00B332EA"/>
    <w:rsid w:val="00B34799"/>
    <w:rsid w:val="00B35D76"/>
    <w:rsid w:val="00B361FB"/>
    <w:rsid w:val="00B36670"/>
    <w:rsid w:val="00B36B06"/>
    <w:rsid w:val="00B3790F"/>
    <w:rsid w:val="00B37A0F"/>
    <w:rsid w:val="00B37E81"/>
    <w:rsid w:val="00B4004A"/>
    <w:rsid w:val="00B40146"/>
    <w:rsid w:val="00B403D6"/>
    <w:rsid w:val="00B4065F"/>
    <w:rsid w:val="00B40D68"/>
    <w:rsid w:val="00B412CB"/>
    <w:rsid w:val="00B41ACC"/>
    <w:rsid w:val="00B41D57"/>
    <w:rsid w:val="00B41DA3"/>
    <w:rsid w:val="00B4217E"/>
    <w:rsid w:val="00B42A5D"/>
    <w:rsid w:val="00B42B37"/>
    <w:rsid w:val="00B430BD"/>
    <w:rsid w:val="00B43D78"/>
    <w:rsid w:val="00B43F45"/>
    <w:rsid w:val="00B446ED"/>
    <w:rsid w:val="00B44A78"/>
    <w:rsid w:val="00B458AA"/>
    <w:rsid w:val="00B45B4B"/>
    <w:rsid w:val="00B46592"/>
    <w:rsid w:val="00B4684B"/>
    <w:rsid w:val="00B472F2"/>
    <w:rsid w:val="00B47484"/>
    <w:rsid w:val="00B47612"/>
    <w:rsid w:val="00B479FA"/>
    <w:rsid w:val="00B47D67"/>
    <w:rsid w:val="00B50165"/>
    <w:rsid w:val="00B501AF"/>
    <w:rsid w:val="00B50F5C"/>
    <w:rsid w:val="00B5106F"/>
    <w:rsid w:val="00B51A20"/>
    <w:rsid w:val="00B51D29"/>
    <w:rsid w:val="00B5286C"/>
    <w:rsid w:val="00B52A89"/>
    <w:rsid w:val="00B53E62"/>
    <w:rsid w:val="00B54F4A"/>
    <w:rsid w:val="00B5539A"/>
    <w:rsid w:val="00B5567B"/>
    <w:rsid w:val="00B558CB"/>
    <w:rsid w:val="00B55A22"/>
    <w:rsid w:val="00B55DE6"/>
    <w:rsid w:val="00B5632F"/>
    <w:rsid w:val="00B56848"/>
    <w:rsid w:val="00B56D46"/>
    <w:rsid w:val="00B577E3"/>
    <w:rsid w:val="00B57DCA"/>
    <w:rsid w:val="00B57EC2"/>
    <w:rsid w:val="00B60225"/>
    <w:rsid w:val="00B61D00"/>
    <w:rsid w:val="00B62518"/>
    <w:rsid w:val="00B635DD"/>
    <w:rsid w:val="00B63700"/>
    <w:rsid w:val="00B642FD"/>
    <w:rsid w:val="00B642FF"/>
    <w:rsid w:val="00B6514F"/>
    <w:rsid w:val="00B65384"/>
    <w:rsid w:val="00B653B0"/>
    <w:rsid w:val="00B656D1"/>
    <w:rsid w:val="00B65960"/>
    <w:rsid w:val="00B6637F"/>
    <w:rsid w:val="00B665BB"/>
    <w:rsid w:val="00B665CD"/>
    <w:rsid w:val="00B673EF"/>
    <w:rsid w:val="00B675EE"/>
    <w:rsid w:val="00B6783C"/>
    <w:rsid w:val="00B67C08"/>
    <w:rsid w:val="00B67C9B"/>
    <w:rsid w:val="00B70F1A"/>
    <w:rsid w:val="00B71178"/>
    <w:rsid w:val="00B712F7"/>
    <w:rsid w:val="00B7222F"/>
    <w:rsid w:val="00B72CA0"/>
    <w:rsid w:val="00B734A4"/>
    <w:rsid w:val="00B735FE"/>
    <w:rsid w:val="00B73B05"/>
    <w:rsid w:val="00B74AC7"/>
    <w:rsid w:val="00B74F0F"/>
    <w:rsid w:val="00B750EB"/>
    <w:rsid w:val="00B754A3"/>
    <w:rsid w:val="00B7682E"/>
    <w:rsid w:val="00B76965"/>
    <w:rsid w:val="00B769CC"/>
    <w:rsid w:val="00B76C45"/>
    <w:rsid w:val="00B77806"/>
    <w:rsid w:val="00B8057D"/>
    <w:rsid w:val="00B80658"/>
    <w:rsid w:val="00B80DBA"/>
    <w:rsid w:val="00B81196"/>
    <w:rsid w:val="00B81B4C"/>
    <w:rsid w:val="00B81C11"/>
    <w:rsid w:val="00B82E32"/>
    <w:rsid w:val="00B83BF9"/>
    <w:rsid w:val="00B84A0C"/>
    <w:rsid w:val="00B84ABF"/>
    <w:rsid w:val="00B84C6D"/>
    <w:rsid w:val="00B84C8E"/>
    <w:rsid w:val="00B85F25"/>
    <w:rsid w:val="00B86580"/>
    <w:rsid w:val="00B8765B"/>
    <w:rsid w:val="00B87922"/>
    <w:rsid w:val="00B9048F"/>
    <w:rsid w:val="00B90B9F"/>
    <w:rsid w:val="00B90BB0"/>
    <w:rsid w:val="00B90F33"/>
    <w:rsid w:val="00B91441"/>
    <w:rsid w:val="00B91BBE"/>
    <w:rsid w:val="00B92971"/>
    <w:rsid w:val="00B92988"/>
    <w:rsid w:val="00B92BC1"/>
    <w:rsid w:val="00B92E99"/>
    <w:rsid w:val="00B93127"/>
    <w:rsid w:val="00B93921"/>
    <w:rsid w:val="00B93B01"/>
    <w:rsid w:val="00B93DC3"/>
    <w:rsid w:val="00B94297"/>
    <w:rsid w:val="00B94B17"/>
    <w:rsid w:val="00B95A3D"/>
    <w:rsid w:val="00B95B23"/>
    <w:rsid w:val="00B95C8F"/>
    <w:rsid w:val="00B96168"/>
    <w:rsid w:val="00B96E8A"/>
    <w:rsid w:val="00B96F48"/>
    <w:rsid w:val="00B96F56"/>
    <w:rsid w:val="00B96FCE"/>
    <w:rsid w:val="00B973B4"/>
    <w:rsid w:val="00B97447"/>
    <w:rsid w:val="00B97679"/>
    <w:rsid w:val="00BA010D"/>
    <w:rsid w:val="00BA05F4"/>
    <w:rsid w:val="00BA084C"/>
    <w:rsid w:val="00BA08F3"/>
    <w:rsid w:val="00BA0E88"/>
    <w:rsid w:val="00BA1843"/>
    <w:rsid w:val="00BA2917"/>
    <w:rsid w:val="00BA2DF1"/>
    <w:rsid w:val="00BA3518"/>
    <w:rsid w:val="00BA375F"/>
    <w:rsid w:val="00BA3BD8"/>
    <w:rsid w:val="00BA43F3"/>
    <w:rsid w:val="00BA46F8"/>
    <w:rsid w:val="00BA4DC4"/>
    <w:rsid w:val="00BA5106"/>
    <w:rsid w:val="00BA5E4D"/>
    <w:rsid w:val="00BA6085"/>
    <w:rsid w:val="00BA7F02"/>
    <w:rsid w:val="00BB0B3A"/>
    <w:rsid w:val="00BB0D60"/>
    <w:rsid w:val="00BB18E7"/>
    <w:rsid w:val="00BB1E6B"/>
    <w:rsid w:val="00BB1FF1"/>
    <w:rsid w:val="00BB427F"/>
    <w:rsid w:val="00BB446E"/>
    <w:rsid w:val="00BB5602"/>
    <w:rsid w:val="00BB59EA"/>
    <w:rsid w:val="00BB7620"/>
    <w:rsid w:val="00BC0D78"/>
    <w:rsid w:val="00BC172A"/>
    <w:rsid w:val="00BC34B3"/>
    <w:rsid w:val="00BC38D5"/>
    <w:rsid w:val="00BC41E6"/>
    <w:rsid w:val="00BC44B9"/>
    <w:rsid w:val="00BC463B"/>
    <w:rsid w:val="00BC482D"/>
    <w:rsid w:val="00BC4AFB"/>
    <w:rsid w:val="00BC4CC9"/>
    <w:rsid w:val="00BC53C6"/>
    <w:rsid w:val="00BC54C2"/>
    <w:rsid w:val="00BC564F"/>
    <w:rsid w:val="00BC6340"/>
    <w:rsid w:val="00BC6DC1"/>
    <w:rsid w:val="00BC7809"/>
    <w:rsid w:val="00BC78D7"/>
    <w:rsid w:val="00BC7B98"/>
    <w:rsid w:val="00BD0C31"/>
    <w:rsid w:val="00BD18E0"/>
    <w:rsid w:val="00BD1EDE"/>
    <w:rsid w:val="00BD246F"/>
    <w:rsid w:val="00BD2ED5"/>
    <w:rsid w:val="00BD340D"/>
    <w:rsid w:val="00BD49C6"/>
    <w:rsid w:val="00BD4B8F"/>
    <w:rsid w:val="00BD5234"/>
    <w:rsid w:val="00BD5CB9"/>
    <w:rsid w:val="00BD5CEA"/>
    <w:rsid w:val="00BD62C1"/>
    <w:rsid w:val="00BD695C"/>
    <w:rsid w:val="00BD6C38"/>
    <w:rsid w:val="00BD71F3"/>
    <w:rsid w:val="00BD7CEE"/>
    <w:rsid w:val="00BD7ED4"/>
    <w:rsid w:val="00BE0F5A"/>
    <w:rsid w:val="00BE0F99"/>
    <w:rsid w:val="00BE19F0"/>
    <w:rsid w:val="00BE2B76"/>
    <w:rsid w:val="00BE2D12"/>
    <w:rsid w:val="00BE2DB2"/>
    <w:rsid w:val="00BE3002"/>
    <w:rsid w:val="00BE3046"/>
    <w:rsid w:val="00BE3600"/>
    <w:rsid w:val="00BE397F"/>
    <w:rsid w:val="00BE3C03"/>
    <w:rsid w:val="00BE4BFA"/>
    <w:rsid w:val="00BE5CD4"/>
    <w:rsid w:val="00BE6435"/>
    <w:rsid w:val="00BE6645"/>
    <w:rsid w:val="00BE6784"/>
    <w:rsid w:val="00BE6824"/>
    <w:rsid w:val="00BE70CF"/>
    <w:rsid w:val="00BE71F4"/>
    <w:rsid w:val="00BE75EE"/>
    <w:rsid w:val="00BE793C"/>
    <w:rsid w:val="00BE7A26"/>
    <w:rsid w:val="00BF0538"/>
    <w:rsid w:val="00BF0CD1"/>
    <w:rsid w:val="00BF102F"/>
    <w:rsid w:val="00BF1464"/>
    <w:rsid w:val="00BF234A"/>
    <w:rsid w:val="00BF291F"/>
    <w:rsid w:val="00BF37A6"/>
    <w:rsid w:val="00BF44D0"/>
    <w:rsid w:val="00BF4AE4"/>
    <w:rsid w:val="00BF4D72"/>
    <w:rsid w:val="00BF52B1"/>
    <w:rsid w:val="00BF52FC"/>
    <w:rsid w:val="00BF55F4"/>
    <w:rsid w:val="00BF5664"/>
    <w:rsid w:val="00BF57ED"/>
    <w:rsid w:val="00BF582F"/>
    <w:rsid w:val="00BF5B9F"/>
    <w:rsid w:val="00BF6197"/>
    <w:rsid w:val="00BF686F"/>
    <w:rsid w:val="00BF6CA7"/>
    <w:rsid w:val="00BF7839"/>
    <w:rsid w:val="00C00599"/>
    <w:rsid w:val="00C01EF0"/>
    <w:rsid w:val="00C02D72"/>
    <w:rsid w:val="00C03545"/>
    <w:rsid w:val="00C0399D"/>
    <w:rsid w:val="00C03BA3"/>
    <w:rsid w:val="00C03CD3"/>
    <w:rsid w:val="00C03D0E"/>
    <w:rsid w:val="00C0483E"/>
    <w:rsid w:val="00C04D4C"/>
    <w:rsid w:val="00C055CC"/>
    <w:rsid w:val="00C057C3"/>
    <w:rsid w:val="00C05E47"/>
    <w:rsid w:val="00C06143"/>
    <w:rsid w:val="00C06EDD"/>
    <w:rsid w:val="00C06F17"/>
    <w:rsid w:val="00C0745F"/>
    <w:rsid w:val="00C10C5E"/>
    <w:rsid w:val="00C11DA0"/>
    <w:rsid w:val="00C12C20"/>
    <w:rsid w:val="00C134D8"/>
    <w:rsid w:val="00C13F27"/>
    <w:rsid w:val="00C143CB"/>
    <w:rsid w:val="00C153F6"/>
    <w:rsid w:val="00C165B9"/>
    <w:rsid w:val="00C1670C"/>
    <w:rsid w:val="00C1747E"/>
    <w:rsid w:val="00C21147"/>
    <w:rsid w:val="00C2142D"/>
    <w:rsid w:val="00C22073"/>
    <w:rsid w:val="00C230BC"/>
    <w:rsid w:val="00C2356D"/>
    <w:rsid w:val="00C24207"/>
    <w:rsid w:val="00C24C78"/>
    <w:rsid w:val="00C251BA"/>
    <w:rsid w:val="00C254FB"/>
    <w:rsid w:val="00C258CB"/>
    <w:rsid w:val="00C25D8E"/>
    <w:rsid w:val="00C30282"/>
    <w:rsid w:val="00C3093C"/>
    <w:rsid w:val="00C309D0"/>
    <w:rsid w:val="00C30FAE"/>
    <w:rsid w:val="00C3114B"/>
    <w:rsid w:val="00C3157C"/>
    <w:rsid w:val="00C3188C"/>
    <w:rsid w:val="00C31904"/>
    <w:rsid w:val="00C32950"/>
    <w:rsid w:val="00C3448D"/>
    <w:rsid w:val="00C34497"/>
    <w:rsid w:val="00C34F2F"/>
    <w:rsid w:val="00C3535B"/>
    <w:rsid w:val="00C36089"/>
    <w:rsid w:val="00C36A93"/>
    <w:rsid w:val="00C36AFC"/>
    <w:rsid w:val="00C36C18"/>
    <w:rsid w:val="00C36E5B"/>
    <w:rsid w:val="00C36ED7"/>
    <w:rsid w:val="00C3740D"/>
    <w:rsid w:val="00C37DE0"/>
    <w:rsid w:val="00C40407"/>
    <w:rsid w:val="00C40431"/>
    <w:rsid w:val="00C40EA2"/>
    <w:rsid w:val="00C41802"/>
    <w:rsid w:val="00C41B8D"/>
    <w:rsid w:val="00C41BEC"/>
    <w:rsid w:val="00C42239"/>
    <w:rsid w:val="00C43753"/>
    <w:rsid w:val="00C44079"/>
    <w:rsid w:val="00C44E9F"/>
    <w:rsid w:val="00C45DD9"/>
    <w:rsid w:val="00C463BD"/>
    <w:rsid w:val="00C46A98"/>
    <w:rsid w:val="00C4722E"/>
    <w:rsid w:val="00C47459"/>
    <w:rsid w:val="00C47EB6"/>
    <w:rsid w:val="00C51405"/>
    <w:rsid w:val="00C514B7"/>
    <w:rsid w:val="00C51661"/>
    <w:rsid w:val="00C5169B"/>
    <w:rsid w:val="00C51BF2"/>
    <w:rsid w:val="00C525E9"/>
    <w:rsid w:val="00C52F90"/>
    <w:rsid w:val="00C53721"/>
    <w:rsid w:val="00C53C3D"/>
    <w:rsid w:val="00C54852"/>
    <w:rsid w:val="00C54BDF"/>
    <w:rsid w:val="00C54CAC"/>
    <w:rsid w:val="00C55E6C"/>
    <w:rsid w:val="00C561EA"/>
    <w:rsid w:val="00C5652F"/>
    <w:rsid w:val="00C565E8"/>
    <w:rsid w:val="00C56833"/>
    <w:rsid w:val="00C57494"/>
    <w:rsid w:val="00C57B08"/>
    <w:rsid w:val="00C6054D"/>
    <w:rsid w:val="00C60D61"/>
    <w:rsid w:val="00C61113"/>
    <w:rsid w:val="00C616AB"/>
    <w:rsid w:val="00C61CF3"/>
    <w:rsid w:val="00C61F70"/>
    <w:rsid w:val="00C62B51"/>
    <w:rsid w:val="00C63EC4"/>
    <w:rsid w:val="00C64EEA"/>
    <w:rsid w:val="00C65362"/>
    <w:rsid w:val="00C6570F"/>
    <w:rsid w:val="00C664D1"/>
    <w:rsid w:val="00C66611"/>
    <w:rsid w:val="00C66926"/>
    <w:rsid w:val="00C66FD8"/>
    <w:rsid w:val="00C70EF6"/>
    <w:rsid w:val="00C71216"/>
    <w:rsid w:val="00C712FC"/>
    <w:rsid w:val="00C71A76"/>
    <w:rsid w:val="00C72BEF"/>
    <w:rsid w:val="00C74842"/>
    <w:rsid w:val="00C75981"/>
    <w:rsid w:val="00C76772"/>
    <w:rsid w:val="00C76C69"/>
    <w:rsid w:val="00C77A81"/>
    <w:rsid w:val="00C808C7"/>
    <w:rsid w:val="00C80B79"/>
    <w:rsid w:val="00C8130D"/>
    <w:rsid w:val="00C81333"/>
    <w:rsid w:val="00C81CDB"/>
    <w:rsid w:val="00C82741"/>
    <w:rsid w:val="00C82F91"/>
    <w:rsid w:val="00C8309C"/>
    <w:rsid w:val="00C843F3"/>
    <w:rsid w:val="00C84436"/>
    <w:rsid w:val="00C84613"/>
    <w:rsid w:val="00C84860"/>
    <w:rsid w:val="00C85267"/>
    <w:rsid w:val="00C85358"/>
    <w:rsid w:val="00C854A0"/>
    <w:rsid w:val="00C8559C"/>
    <w:rsid w:val="00C86D80"/>
    <w:rsid w:val="00C87687"/>
    <w:rsid w:val="00C87B81"/>
    <w:rsid w:val="00C905DD"/>
    <w:rsid w:val="00C91670"/>
    <w:rsid w:val="00C91A90"/>
    <w:rsid w:val="00C91AB3"/>
    <w:rsid w:val="00C92033"/>
    <w:rsid w:val="00C92521"/>
    <w:rsid w:val="00C9272F"/>
    <w:rsid w:val="00C92754"/>
    <w:rsid w:val="00C92D36"/>
    <w:rsid w:val="00C93F7A"/>
    <w:rsid w:val="00C949A5"/>
    <w:rsid w:val="00C957B6"/>
    <w:rsid w:val="00C97DDE"/>
    <w:rsid w:val="00CA0473"/>
    <w:rsid w:val="00CA0E6A"/>
    <w:rsid w:val="00CA161B"/>
    <w:rsid w:val="00CA2998"/>
    <w:rsid w:val="00CA2DC7"/>
    <w:rsid w:val="00CA3C5B"/>
    <w:rsid w:val="00CA4339"/>
    <w:rsid w:val="00CA44B0"/>
    <w:rsid w:val="00CA5055"/>
    <w:rsid w:val="00CA5994"/>
    <w:rsid w:val="00CA5A17"/>
    <w:rsid w:val="00CA5C51"/>
    <w:rsid w:val="00CA5F11"/>
    <w:rsid w:val="00CA615B"/>
    <w:rsid w:val="00CA6578"/>
    <w:rsid w:val="00CB01C7"/>
    <w:rsid w:val="00CB0F8A"/>
    <w:rsid w:val="00CB191E"/>
    <w:rsid w:val="00CB2F20"/>
    <w:rsid w:val="00CB34A1"/>
    <w:rsid w:val="00CB3815"/>
    <w:rsid w:val="00CB3895"/>
    <w:rsid w:val="00CB3A2D"/>
    <w:rsid w:val="00CB3A5B"/>
    <w:rsid w:val="00CB3C33"/>
    <w:rsid w:val="00CB4046"/>
    <w:rsid w:val="00CB4951"/>
    <w:rsid w:val="00CB5820"/>
    <w:rsid w:val="00CB6795"/>
    <w:rsid w:val="00CB6DCB"/>
    <w:rsid w:val="00CC02B6"/>
    <w:rsid w:val="00CC24F3"/>
    <w:rsid w:val="00CC2BAA"/>
    <w:rsid w:val="00CC3378"/>
    <w:rsid w:val="00CC3D9C"/>
    <w:rsid w:val="00CC54AF"/>
    <w:rsid w:val="00CC54E9"/>
    <w:rsid w:val="00CC6DCC"/>
    <w:rsid w:val="00CC6F71"/>
    <w:rsid w:val="00CC7767"/>
    <w:rsid w:val="00CD0377"/>
    <w:rsid w:val="00CD038F"/>
    <w:rsid w:val="00CD039D"/>
    <w:rsid w:val="00CD03D9"/>
    <w:rsid w:val="00CD058D"/>
    <w:rsid w:val="00CD1108"/>
    <w:rsid w:val="00CD1496"/>
    <w:rsid w:val="00CD191F"/>
    <w:rsid w:val="00CD26E1"/>
    <w:rsid w:val="00CD2A51"/>
    <w:rsid w:val="00CD2D47"/>
    <w:rsid w:val="00CD364E"/>
    <w:rsid w:val="00CD375E"/>
    <w:rsid w:val="00CD3CF4"/>
    <w:rsid w:val="00CD4967"/>
    <w:rsid w:val="00CD4C8C"/>
    <w:rsid w:val="00CD52F5"/>
    <w:rsid w:val="00CD5B80"/>
    <w:rsid w:val="00CD7157"/>
    <w:rsid w:val="00CD7A92"/>
    <w:rsid w:val="00CE1925"/>
    <w:rsid w:val="00CE249C"/>
    <w:rsid w:val="00CE2580"/>
    <w:rsid w:val="00CE2BAD"/>
    <w:rsid w:val="00CE30B2"/>
    <w:rsid w:val="00CE3860"/>
    <w:rsid w:val="00CE42AA"/>
    <w:rsid w:val="00CE5708"/>
    <w:rsid w:val="00CE5823"/>
    <w:rsid w:val="00CE67D2"/>
    <w:rsid w:val="00CE6A23"/>
    <w:rsid w:val="00CE7333"/>
    <w:rsid w:val="00CF0398"/>
    <w:rsid w:val="00CF07AA"/>
    <w:rsid w:val="00CF0C91"/>
    <w:rsid w:val="00CF144B"/>
    <w:rsid w:val="00CF23D7"/>
    <w:rsid w:val="00CF2EF1"/>
    <w:rsid w:val="00CF2F1F"/>
    <w:rsid w:val="00CF301E"/>
    <w:rsid w:val="00CF32B2"/>
    <w:rsid w:val="00CF53A8"/>
    <w:rsid w:val="00CF58C6"/>
    <w:rsid w:val="00CF5D32"/>
    <w:rsid w:val="00CF5EB1"/>
    <w:rsid w:val="00CF6BF5"/>
    <w:rsid w:val="00D000AC"/>
    <w:rsid w:val="00D027C0"/>
    <w:rsid w:val="00D02837"/>
    <w:rsid w:val="00D0361C"/>
    <w:rsid w:val="00D03AF2"/>
    <w:rsid w:val="00D04066"/>
    <w:rsid w:val="00D043D9"/>
    <w:rsid w:val="00D046E0"/>
    <w:rsid w:val="00D06A51"/>
    <w:rsid w:val="00D0765F"/>
    <w:rsid w:val="00D07819"/>
    <w:rsid w:val="00D10132"/>
    <w:rsid w:val="00D1021C"/>
    <w:rsid w:val="00D110AC"/>
    <w:rsid w:val="00D11475"/>
    <w:rsid w:val="00D11FCD"/>
    <w:rsid w:val="00D121C3"/>
    <w:rsid w:val="00D147D2"/>
    <w:rsid w:val="00D14831"/>
    <w:rsid w:val="00D1490E"/>
    <w:rsid w:val="00D15104"/>
    <w:rsid w:val="00D15238"/>
    <w:rsid w:val="00D153DF"/>
    <w:rsid w:val="00D15714"/>
    <w:rsid w:val="00D160F6"/>
    <w:rsid w:val="00D175C7"/>
    <w:rsid w:val="00D17FF4"/>
    <w:rsid w:val="00D20736"/>
    <w:rsid w:val="00D21107"/>
    <w:rsid w:val="00D21251"/>
    <w:rsid w:val="00D21C72"/>
    <w:rsid w:val="00D229D3"/>
    <w:rsid w:val="00D22FE8"/>
    <w:rsid w:val="00D23C35"/>
    <w:rsid w:val="00D23E8A"/>
    <w:rsid w:val="00D24121"/>
    <w:rsid w:val="00D24E55"/>
    <w:rsid w:val="00D2533F"/>
    <w:rsid w:val="00D257DE"/>
    <w:rsid w:val="00D25FDF"/>
    <w:rsid w:val="00D266BF"/>
    <w:rsid w:val="00D272E6"/>
    <w:rsid w:val="00D2761F"/>
    <w:rsid w:val="00D27CF8"/>
    <w:rsid w:val="00D27E98"/>
    <w:rsid w:val="00D30BF4"/>
    <w:rsid w:val="00D30F68"/>
    <w:rsid w:val="00D31F16"/>
    <w:rsid w:val="00D31FD1"/>
    <w:rsid w:val="00D3261F"/>
    <w:rsid w:val="00D33138"/>
    <w:rsid w:val="00D3360B"/>
    <w:rsid w:val="00D33748"/>
    <w:rsid w:val="00D34263"/>
    <w:rsid w:val="00D34AEA"/>
    <w:rsid w:val="00D34D21"/>
    <w:rsid w:val="00D35317"/>
    <w:rsid w:val="00D35B0D"/>
    <w:rsid w:val="00D36359"/>
    <w:rsid w:val="00D365AF"/>
    <w:rsid w:val="00D365C0"/>
    <w:rsid w:val="00D36759"/>
    <w:rsid w:val="00D368B8"/>
    <w:rsid w:val="00D3772A"/>
    <w:rsid w:val="00D378D9"/>
    <w:rsid w:val="00D37EDA"/>
    <w:rsid w:val="00D405F5"/>
    <w:rsid w:val="00D40B6E"/>
    <w:rsid w:val="00D4120A"/>
    <w:rsid w:val="00D416CC"/>
    <w:rsid w:val="00D42284"/>
    <w:rsid w:val="00D42E81"/>
    <w:rsid w:val="00D44052"/>
    <w:rsid w:val="00D447A4"/>
    <w:rsid w:val="00D447F4"/>
    <w:rsid w:val="00D44A08"/>
    <w:rsid w:val="00D44E53"/>
    <w:rsid w:val="00D44E76"/>
    <w:rsid w:val="00D461CE"/>
    <w:rsid w:val="00D46A0F"/>
    <w:rsid w:val="00D46C29"/>
    <w:rsid w:val="00D46F10"/>
    <w:rsid w:val="00D473BC"/>
    <w:rsid w:val="00D474F8"/>
    <w:rsid w:val="00D4769A"/>
    <w:rsid w:val="00D47777"/>
    <w:rsid w:val="00D506BE"/>
    <w:rsid w:val="00D50B72"/>
    <w:rsid w:val="00D511D0"/>
    <w:rsid w:val="00D5156E"/>
    <w:rsid w:val="00D518B0"/>
    <w:rsid w:val="00D51E6C"/>
    <w:rsid w:val="00D5251A"/>
    <w:rsid w:val="00D52C6B"/>
    <w:rsid w:val="00D53EB4"/>
    <w:rsid w:val="00D541ED"/>
    <w:rsid w:val="00D54323"/>
    <w:rsid w:val="00D5517C"/>
    <w:rsid w:val="00D559DC"/>
    <w:rsid w:val="00D55FD2"/>
    <w:rsid w:val="00D605C3"/>
    <w:rsid w:val="00D60806"/>
    <w:rsid w:val="00D60844"/>
    <w:rsid w:val="00D60CA3"/>
    <w:rsid w:val="00D6126F"/>
    <w:rsid w:val="00D6268C"/>
    <w:rsid w:val="00D6287E"/>
    <w:rsid w:val="00D62A08"/>
    <w:rsid w:val="00D62E33"/>
    <w:rsid w:val="00D62FBD"/>
    <w:rsid w:val="00D63D92"/>
    <w:rsid w:val="00D64E22"/>
    <w:rsid w:val="00D65479"/>
    <w:rsid w:val="00D662D5"/>
    <w:rsid w:val="00D669FA"/>
    <w:rsid w:val="00D66E67"/>
    <w:rsid w:val="00D674CD"/>
    <w:rsid w:val="00D67718"/>
    <w:rsid w:val="00D67E31"/>
    <w:rsid w:val="00D705B9"/>
    <w:rsid w:val="00D71097"/>
    <w:rsid w:val="00D712D1"/>
    <w:rsid w:val="00D71575"/>
    <w:rsid w:val="00D71CA6"/>
    <w:rsid w:val="00D721E5"/>
    <w:rsid w:val="00D72897"/>
    <w:rsid w:val="00D72F44"/>
    <w:rsid w:val="00D7352F"/>
    <w:rsid w:val="00D7374C"/>
    <w:rsid w:val="00D759C7"/>
    <w:rsid w:val="00D76003"/>
    <w:rsid w:val="00D80AD3"/>
    <w:rsid w:val="00D80DC6"/>
    <w:rsid w:val="00D80E2B"/>
    <w:rsid w:val="00D811CE"/>
    <w:rsid w:val="00D8149B"/>
    <w:rsid w:val="00D8184A"/>
    <w:rsid w:val="00D81F8B"/>
    <w:rsid w:val="00D82C52"/>
    <w:rsid w:val="00D830CE"/>
    <w:rsid w:val="00D8312C"/>
    <w:rsid w:val="00D8516F"/>
    <w:rsid w:val="00D85178"/>
    <w:rsid w:val="00D851D7"/>
    <w:rsid w:val="00D85277"/>
    <w:rsid w:val="00D85F54"/>
    <w:rsid w:val="00D86171"/>
    <w:rsid w:val="00D8684E"/>
    <w:rsid w:val="00D87C08"/>
    <w:rsid w:val="00D90E1F"/>
    <w:rsid w:val="00D911D8"/>
    <w:rsid w:val="00D91E22"/>
    <w:rsid w:val="00D921DB"/>
    <w:rsid w:val="00D92217"/>
    <w:rsid w:val="00D92E7D"/>
    <w:rsid w:val="00D933C6"/>
    <w:rsid w:val="00D947A4"/>
    <w:rsid w:val="00D95890"/>
    <w:rsid w:val="00D96F7C"/>
    <w:rsid w:val="00D974C2"/>
    <w:rsid w:val="00D97C1B"/>
    <w:rsid w:val="00DA0794"/>
    <w:rsid w:val="00DA093A"/>
    <w:rsid w:val="00DA0AED"/>
    <w:rsid w:val="00DA11BB"/>
    <w:rsid w:val="00DA16BD"/>
    <w:rsid w:val="00DA16E0"/>
    <w:rsid w:val="00DA287B"/>
    <w:rsid w:val="00DA2D74"/>
    <w:rsid w:val="00DA2EC6"/>
    <w:rsid w:val="00DA35BC"/>
    <w:rsid w:val="00DA3A10"/>
    <w:rsid w:val="00DA3CEF"/>
    <w:rsid w:val="00DA3E55"/>
    <w:rsid w:val="00DA3EAD"/>
    <w:rsid w:val="00DA4649"/>
    <w:rsid w:val="00DA48C6"/>
    <w:rsid w:val="00DA4DE3"/>
    <w:rsid w:val="00DA5719"/>
    <w:rsid w:val="00DA58D0"/>
    <w:rsid w:val="00DA5A33"/>
    <w:rsid w:val="00DA5A52"/>
    <w:rsid w:val="00DA5A9F"/>
    <w:rsid w:val="00DA6661"/>
    <w:rsid w:val="00DA687F"/>
    <w:rsid w:val="00DA7300"/>
    <w:rsid w:val="00DA73DA"/>
    <w:rsid w:val="00DB131F"/>
    <w:rsid w:val="00DB1549"/>
    <w:rsid w:val="00DB1A0F"/>
    <w:rsid w:val="00DB1EB2"/>
    <w:rsid w:val="00DB1F1F"/>
    <w:rsid w:val="00DB24E9"/>
    <w:rsid w:val="00DB2740"/>
    <w:rsid w:val="00DB2CFB"/>
    <w:rsid w:val="00DB3BEB"/>
    <w:rsid w:val="00DB407B"/>
    <w:rsid w:val="00DB43F4"/>
    <w:rsid w:val="00DB4939"/>
    <w:rsid w:val="00DB5298"/>
    <w:rsid w:val="00DB588E"/>
    <w:rsid w:val="00DB63A9"/>
    <w:rsid w:val="00DB6C52"/>
    <w:rsid w:val="00DB6F5C"/>
    <w:rsid w:val="00DC0024"/>
    <w:rsid w:val="00DC0066"/>
    <w:rsid w:val="00DC1DBE"/>
    <w:rsid w:val="00DC2124"/>
    <w:rsid w:val="00DC22E7"/>
    <w:rsid w:val="00DC269B"/>
    <w:rsid w:val="00DC2CBB"/>
    <w:rsid w:val="00DC2DDC"/>
    <w:rsid w:val="00DC342C"/>
    <w:rsid w:val="00DC428F"/>
    <w:rsid w:val="00DC432A"/>
    <w:rsid w:val="00DC444A"/>
    <w:rsid w:val="00DC4BFF"/>
    <w:rsid w:val="00DC4E01"/>
    <w:rsid w:val="00DC5C86"/>
    <w:rsid w:val="00DC5F61"/>
    <w:rsid w:val="00DC5FFF"/>
    <w:rsid w:val="00DC75A5"/>
    <w:rsid w:val="00DC75F9"/>
    <w:rsid w:val="00DC7D65"/>
    <w:rsid w:val="00DC7E0A"/>
    <w:rsid w:val="00DD02D4"/>
    <w:rsid w:val="00DD0E02"/>
    <w:rsid w:val="00DD2375"/>
    <w:rsid w:val="00DD2428"/>
    <w:rsid w:val="00DD2675"/>
    <w:rsid w:val="00DD2B26"/>
    <w:rsid w:val="00DD2DD8"/>
    <w:rsid w:val="00DD3216"/>
    <w:rsid w:val="00DD3A0E"/>
    <w:rsid w:val="00DD46D6"/>
    <w:rsid w:val="00DD518B"/>
    <w:rsid w:val="00DD5770"/>
    <w:rsid w:val="00DD5C6F"/>
    <w:rsid w:val="00DD63D5"/>
    <w:rsid w:val="00DD66AA"/>
    <w:rsid w:val="00DD7A51"/>
    <w:rsid w:val="00DE0148"/>
    <w:rsid w:val="00DE0331"/>
    <w:rsid w:val="00DE0423"/>
    <w:rsid w:val="00DE0941"/>
    <w:rsid w:val="00DE096B"/>
    <w:rsid w:val="00DE0C07"/>
    <w:rsid w:val="00DE0DE5"/>
    <w:rsid w:val="00DE16FA"/>
    <w:rsid w:val="00DE1B52"/>
    <w:rsid w:val="00DE1E52"/>
    <w:rsid w:val="00DE22AE"/>
    <w:rsid w:val="00DE4256"/>
    <w:rsid w:val="00DE6054"/>
    <w:rsid w:val="00DE6D0B"/>
    <w:rsid w:val="00DE7610"/>
    <w:rsid w:val="00DE76EB"/>
    <w:rsid w:val="00DF02E6"/>
    <w:rsid w:val="00DF02EC"/>
    <w:rsid w:val="00DF24EF"/>
    <w:rsid w:val="00DF2ED5"/>
    <w:rsid w:val="00DF3B4C"/>
    <w:rsid w:val="00DF3BA6"/>
    <w:rsid w:val="00DF4899"/>
    <w:rsid w:val="00DF48F5"/>
    <w:rsid w:val="00DF4E9F"/>
    <w:rsid w:val="00DF5A7F"/>
    <w:rsid w:val="00DF797D"/>
    <w:rsid w:val="00DF7CC2"/>
    <w:rsid w:val="00DF7F28"/>
    <w:rsid w:val="00E0085A"/>
    <w:rsid w:val="00E01310"/>
    <w:rsid w:val="00E01B78"/>
    <w:rsid w:val="00E024F6"/>
    <w:rsid w:val="00E02A48"/>
    <w:rsid w:val="00E02D98"/>
    <w:rsid w:val="00E03082"/>
    <w:rsid w:val="00E0364F"/>
    <w:rsid w:val="00E04493"/>
    <w:rsid w:val="00E047A7"/>
    <w:rsid w:val="00E04FED"/>
    <w:rsid w:val="00E05792"/>
    <w:rsid w:val="00E068DC"/>
    <w:rsid w:val="00E068F7"/>
    <w:rsid w:val="00E06EFD"/>
    <w:rsid w:val="00E0719A"/>
    <w:rsid w:val="00E07AC6"/>
    <w:rsid w:val="00E07D79"/>
    <w:rsid w:val="00E07FB5"/>
    <w:rsid w:val="00E10245"/>
    <w:rsid w:val="00E10900"/>
    <w:rsid w:val="00E11A6E"/>
    <w:rsid w:val="00E11E1D"/>
    <w:rsid w:val="00E12E5A"/>
    <w:rsid w:val="00E1310E"/>
    <w:rsid w:val="00E13C0F"/>
    <w:rsid w:val="00E14084"/>
    <w:rsid w:val="00E15447"/>
    <w:rsid w:val="00E154A4"/>
    <w:rsid w:val="00E15F61"/>
    <w:rsid w:val="00E15F9B"/>
    <w:rsid w:val="00E171F2"/>
    <w:rsid w:val="00E1724E"/>
    <w:rsid w:val="00E178FE"/>
    <w:rsid w:val="00E20D21"/>
    <w:rsid w:val="00E20EEF"/>
    <w:rsid w:val="00E20F7A"/>
    <w:rsid w:val="00E22660"/>
    <w:rsid w:val="00E22E35"/>
    <w:rsid w:val="00E23838"/>
    <w:rsid w:val="00E24566"/>
    <w:rsid w:val="00E245BB"/>
    <w:rsid w:val="00E246AC"/>
    <w:rsid w:val="00E25768"/>
    <w:rsid w:val="00E258A2"/>
    <w:rsid w:val="00E259AA"/>
    <w:rsid w:val="00E268A0"/>
    <w:rsid w:val="00E26E8F"/>
    <w:rsid w:val="00E2702C"/>
    <w:rsid w:val="00E27109"/>
    <w:rsid w:val="00E2794A"/>
    <w:rsid w:val="00E27CA8"/>
    <w:rsid w:val="00E3185F"/>
    <w:rsid w:val="00E3199B"/>
    <w:rsid w:val="00E31C7F"/>
    <w:rsid w:val="00E31D71"/>
    <w:rsid w:val="00E322B4"/>
    <w:rsid w:val="00E327C2"/>
    <w:rsid w:val="00E32A04"/>
    <w:rsid w:val="00E32B04"/>
    <w:rsid w:val="00E32EEE"/>
    <w:rsid w:val="00E337CC"/>
    <w:rsid w:val="00E33B9A"/>
    <w:rsid w:val="00E35A4D"/>
    <w:rsid w:val="00E3604E"/>
    <w:rsid w:val="00E37F61"/>
    <w:rsid w:val="00E40B79"/>
    <w:rsid w:val="00E412CB"/>
    <w:rsid w:val="00E420F5"/>
    <w:rsid w:val="00E43AC3"/>
    <w:rsid w:val="00E445DA"/>
    <w:rsid w:val="00E448AD"/>
    <w:rsid w:val="00E456F4"/>
    <w:rsid w:val="00E45BBF"/>
    <w:rsid w:val="00E47C89"/>
    <w:rsid w:val="00E50472"/>
    <w:rsid w:val="00E50B9B"/>
    <w:rsid w:val="00E50FBC"/>
    <w:rsid w:val="00E520F4"/>
    <w:rsid w:val="00E524E6"/>
    <w:rsid w:val="00E5324C"/>
    <w:rsid w:val="00E53660"/>
    <w:rsid w:val="00E537CC"/>
    <w:rsid w:val="00E544BF"/>
    <w:rsid w:val="00E546E1"/>
    <w:rsid w:val="00E54ED3"/>
    <w:rsid w:val="00E5682E"/>
    <w:rsid w:val="00E56DBA"/>
    <w:rsid w:val="00E56F37"/>
    <w:rsid w:val="00E608B5"/>
    <w:rsid w:val="00E61968"/>
    <w:rsid w:val="00E62A83"/>
    <w:rsid w:val="00E62F5A"/>
    <w:rsid w:val="00E638BF"/>
    <w:rsid w:val="00E6419E"/>
    <w:rsid w:val="00E649D7"/>
    <w:rsid w:val="00E64AE3"/>
    <w:rsid w:val="00E6555A"/>
    <w:rsid w:val="00E65836"/>
    <w:rsid w:val="00E65C67"/>
    <w:rsid w:val="00E66F35"/>
    <w:rsid w:val="00E67027"/>
    <w:rsid w:val="00E675D7"/>
    <w:rsid w:val="00E7013D"/>
    <w:rsid w:val="00E706DD"/>
    <w:rsid w:val="00E70AB6"/>
    <w:rsid w:val="00E70DBB"/>
    <w:rsid w:val="00E7191D"/>
    <w:rsid w:val="00E71E0A"/>
    <w:rsid w:val="00E72D32"/>
    <w:rsid w:val="00E72DAF"/>
    <w:rsid w:val="00E734AC"/>
    <w:rsid w:val="00E74EDB"/>
    <w:rsid w:val="00E75223"/>
    <w:rsid w:val="00E75F71"/>
    <w:rsid w:val="00E76740"/>
    <w:rsid w:val="00E76745"/>
    <w:rsid w:val="00E76B64"/>
    <w:rsid w:val="00E76FA2"/>
    <w:rsid w:val="00E77180"/>
    <w:rsid w:val="00E7779D"/>
    <w:rsid w:val="00E77DD4"/>
    <w:rsid w:val="00E80140"/>
    <w:rsid w:val="00E80185"/>
    <w:rsid w:val="00E808AC"/>
    <w:rsid w:val="00E80B00"/>
    <w:rsid w:val="00E82FEB"/>
    <w:rsid w:val="00E8389A"/>
    <w:rsid w:val="00E83A72"/>
    <w:rsid w:val="00E83C7D"/>
    <w:rsid w:val="00E8464F"/>
    <w:rsid w:val="00E84CDB"/>
    <w:rsid w:val="00E84DE9"/>
    <w:rsid w:val="00E8557C"/>
    <w:rsid w:val="00E85903"/>
    <w:rsid w:val="00E85A90"/>
    <w:rsid w:val="00E869E0"/>
    <w:rsid w:val="00E86B64"/>
    <w:rsid w:val="00E8738D"/>
    <w:rsid w:val="00E87A49"/>
    <w:rsid w:val="00E87F2E"/>
    <w:rsid w:val="00E901B6"/>
    <w:rsid w:val="00E90B93"/>
    <w:rsid w:val="00E90C4E"/>
    <w:rsid w:val="00E91BFD"/>
    <w:rsid w:val="00E91C11"/>
    <w:rsid w:val="00E93387"/>
    <w:rsid w:val="00E93674"/>
    <w:rsid w:val="00E93716"/>
    <w:rsid w:val="00E937C8"/>
    <w:rsid w:val="00E939F3"/>
    <w:rsid w:val="00E93F28"/>
    <w:rsid w:val="00E94F2D"/>
    <w:rsid w:val="00E9575F"/>
    <w:rsid w:val="00E9580D"/>
    <w:rsid w:val="00E95B2E"/>
    <w:rsid w:val="00E96173"/>
    <w:rsid w:val="00E9709D"/>
    <w:rsid w:val="00E97BEA"/>
    <w:rsid w:val="00E97DA9"/>
    <w:rsid w:val="00E97DF3"/>
    <w:rsid w:val="00E97F61"/>
    <w:rsid w:val="00EA0452"/>
    <w:rsid w:val="00EA0B0A"/>
    <w:rsid w:val="00EA0C97"/>
    <w:rsid w:val="00EA10DD"/>
    <w:rsid w:val="00EA1361"/>
    <w:rsid w:val="00EA1558"/>
    <w:rsid w:val="00EA17CA"/>
    <w:rsid w:val="00EA211B"/>
    <w:rsid w:val="00EA263E"/>
    <w:rsid w:val="00EA2FC3"/>
    <w:rsid w:val="00EA39F9"/>
    <w:rsid w:val="00EA3AD8"/>
    <w:rsid w:val="00EA3C6E"/>
    <w:rsid w:val="00EA41EC"/>
    <w:rsid w:val="00EA6557"/>
    <w:rsid w:val="00EA6EFE"/>
    <w:rsid w:val="00EA7A94"/>
    <w:rsid w:val="00EA7B09"/>
    <w:rsid w:val="00EB068D"/>
    <w:rsid w:val="00EB0E77"/>
    <w:rsid w:val="00EB1962"/>
    <w:rsid w:val="00EB1A27"/>
    <w:rsid w:val="00EB1C66"/>
    <w:rsid w:val="00EB21F2"/>
    <w:rsid w:val="00EB47AA"/>
    <w:rsid w:val="00EB506D"/>
    <w:rsid w:val="00EB52BF"/>
    <w:rsid w:val="00EB5939"/>
    <w:rsid w:val="00EB5E43"/>
    <w:rsid w:val="00EB6859"/>
    <w:rsid w:val="00EB76DC"/>
    <w:rsid w:val="00EC0B85"/>
    <w:rsid w:val="00EC13A6"/>
    <w:rsid w:val="00EC16A6"/>
    <w:rsid w:val="00EC202D"/>
    <w:rsid w:val="00EC24CD"/>
    <w:rsid w:val="00EC2CE4"/>
    <w:rsid w:val="00EC341C"/>
    <w:rsid w:val="00EC4C42"/>
    <w:rsid w:val="00EC4D2D"/>
    <w:rsid w:val="00EC4E5F"/>
    <w:rsid w:val="00EC537E"/>
    <w:rsid w:val="00EC5561"/>
    <w:rsid w:val="00EC5747"/>
    <w:rsid w:val="00EC5B3A"/>
    <w:rsid w:val="00EC6645"/>
    <w:rsid w:val="00EC67A5"/>
    <w:rsid w:val="00EC680A"/>
    <w:rsid w:val="00EC7004"/>
    <w:rsid w:val="00EC70EF"/>
    <w:rsid w:val="00EC725A"/>
    <w:rsid w:val="00EC731D"/>
    <w:rsid w:val="00EC7EE3"/>
    <w:rsid w:val="00ED08A9"/>
    <w:rsid w:val="00ED136A"/>
    <w:rsid w:val="00ED1BDA"/>
    <w:rsid w:val="00ED1CEC"/>
    <w:rsid w:val="00ED2638"/>
    <w:rsid w:val="00ED2DCB"/>
    <w:rsid w:val="00ED315A"/>
    <w:rsid w:val="00ED37BA"/>
    <w:rsid w:val="00ED3FA2"/>
    <w:rsid w:val="00ED4FAA"/>
    <w:rsid w:val="00ED4FCC"/>
    <w:rsid w:val="00ED6EC3"/>
    <w:rsid w:val="00ED7E2B"/>
    <w:rsid w:val="00EE088B"/>
    <w:rsid w:val="00EE122C"/>
    <w:rsid w:val="00EE1DA9"/>
    <w:rsid w:val="00EE2481"/>
    <w:rsid w:val="00EE410D"/>
    <w:rsid w:val="00EE420A"/>
    <w:rsid w:val="00EE4777"/>
    <w:rsid w:val="00EE53F4"/>
    <w:rsid w:val="00EE57C0"/>
    <w:rsid w:val="00EE6849"/>
    <w:rsid w:val="00EE6A20"/>
    <w:rsid w:val="00EE7022"/>
    <w:rsid w:val="00EE758F"/>
    <w:rsid w:val="00EE7F46"/>
    <w:rsid w:val="00EF016F"/>
    <w:rsid w:val="00EF117E"/>
    <w:rsid w:val="00EF1224"/>
    <w:rsid w:val="00EF173E"/>
    <w:rsid w:val="00EF18D1"/>
    <w:rsid w:val="00EF18D2"/>
    <w:rsid w:val="00EF2C2A"/>
    <w:rsid w:val="00EF2C88"/>
    <w:rsid w:val="00EF320C"/>
    <w:rsid w:val="00EF354B"/>
    <w:rsid w:val="00EF386D"/>
    <w:rsid w:val="00EF3AF3"/>
    <w:rsid w:val="00EF4B16"/>
    <w:rsid w:val="00EF58D4"/>
    <w:rsid w:val="00EF5C7F"/>
    <w:rsid w:val="00EF6050"/>
    <w:rsid w:val="00EF6150"/>
    <w:rsid w:val="00EF693C"/>
    <w:rsid w:val="00EF7443"/>
    <w:rsid w:val="00EF7CC7"/>
    <w:rsid w:val="00EF7DC3"/>
    <w:rsid w:val="00F00AED"/>
    <w:rsid w:val="00F00DF0"/>
    <w:rsid w:val="00F010AD"/>
    <w:rsid w:val="00F01A2F"/>
    <w:rsid w:val="00F01AF6"/>
    <w:rsid w:val="00F01D29"/>
    <w:rsid w:val="00F01E7E"/>
    <w:rsid w:val="00F02018"/>
    <w:rsid w:val="00F02232"/>
    <w:rsid w:val="00F02BB4"/>
    <w:rsid w:val="00F030BB"/>
    <w:rsid w:val="00F030BE"/>
    <w:rsid w:val="00F03357"/>
    <w:rsid w:val="00F033DA"/>
    <w:rsid w:val="00F03AA6"/>
    <w:rsid w:val="00F04464"/>
    <w:rsid w:val="00F048AB"/>
    <w:rsid w:val="00F0491B"/>
    <w:rsid w:val="00F04999"/>
    <w:rsid w:val="00F04B05"/>
    <w:rsid w:val="00F04F55"/>
    <w:rsid w:val="00F0511A"/>
    <w:rsid w:val="00F05355"/>
    <w:rsid w:val="00F055DC"/>
    <w:rsid w:val="00F05D1F"/>
    <w:rsid w:val="00F06236"/>
    <w:rsid w:val="00F062B2"/>
    <w:rsid w:val="00F0683B"/>
    <w:rsid w:val="00F10A40"/>
    <w:rsid w:val="00F1141E"/>
    <w:rsid w:val="00F11C29"/>
    <w:rsid w:val="00F11EA1"/>
    <w:rsid w:val="00F133A2"/>
    <w:rsid w:val="00F138E3"/>
    <w:rsid w:val="00F13B3C"/>
    <w:rsid w:val="00F14518"/>
    <w:rsid w:val="00F16977"/>
    <w:rsid w:val="00F16E94"/>
    <w:rsid w:val="00F170EF"/>
    <w:rsid w:val="00F17268"/>
    <w:rsid w:val="00F17DB2"/>
    <w:rsid w:val="00F2011A"/>
    <w:rsid w:val="00F20568"/>
    <w:rsid w:val="00F20DB3"/>
    <w:rsid w:val="00F214CD"/>
    <w:rsid w:val="00F214DD"/>
    <w:rsid w:val="00F21747"/>
    <w:rsid w:val="00F21775"/>
    <w:rsid w:val="00F219A9"/>
    <w:rsid w:val="00F21DEF"/>
    <w:rsid w:val="00F21E19"/>
    <w:rsid w:val="00F226C0"/>
    <w:rsid w:val="00F2304C"/>
    <w:rsid w:val="00F230E5"/>
    <w:rsid w:val="00F2372E"/>
    <w:rsid w:val="00F23A5D"/>
    <w:rsid w:val="00F23AA8"/>
    <w:rsid w:val="00F23D5F"/>
    <w:rsid w:val="00F242CB"/>
    <w:rsid w:val="00F24625"/>
    <w:rsid w:val="00F24B8D"/>
    <w:rsid w:val="00F24C59"/>
    <w:rsid w:val="00F265B2"/>
    <w:rsid w:val="00F268AF"/>
    <w:rsid w:val="00F27311"/>
    <w:rsid w:val="00F30095"/>
    <w:rsid w:val="00F304E7"/>
    <w:rsid w:val="00F30FBA"/>
    <w:rsid w:val="00F31FC7"/>
    <w:rsid w:val="00F3244D"/>
    <w:rsid w:val="00F338B9"/>
    <w:rsid w:val="00F33E3C"/>
    <w:rsid w:val="00F343BD"/>
    <w:rsid w:val="00F353F4"/>
    <w:rsid w:val="00F35E9C"/>
    <w:rsid w:val="00F364A4"/>
    <w:rsid w:val="00F36619"/>
    <w:rsid w:val="00F366C0"/>
    <w:rsid w:val="00F36759"/>
    <w:rsid w:val="00F36BE0"/>
    <w:rsid w:val="00F373BC"/>
    <w:rsid w:val="00F375FE"/>
    <w:rsid w:val="00F37AA4"/>
    <w:rsid w:val="00F4014F"/>
    <w:rsid w:val="00F404A8"/>
    <w:rsid w:val="00F408ED"/>
    <w:rsid w:val="00F40DEB"/>
    <w:rsid w:val="00F42089"/>
    <w:rsid w:val="00F4277D"/>
    <w:rsid w:val="00F42A9B"/>
    <w:rsid w:val="00F42AF6"/>
    <w:rsid w:val="00F42DE0"/>
    <w:rsid w:val="00F4305F"/>
    <w:rsid w:val="00F431E8"/>
    <w:rsid w:val="00F43574"/>
    <w:rsid w:val="00F44015"/>
    <w:rsid w:val="00F4403B"/>
    <w:rsid w:val="00F441FA"/>
    <w:rsid w:val="00F44937"/>
    <w:rsid w:val="00F44B98"/>
    <w:rsid w:val="00F44E08"/>
    <w:rsid w:val="00F44F7A"/>
    <w:rsid w:val="00F4546F"/>
    <w:rsid w:val="00F45DF0"/>
    <w:rsid w:val="00F45DFF"/>
    <w:rsid w:val="00F463C7"/>
    <w:rsid w:val="00F46526"/>
    <w:rsid w:val="00F46F76"/>
    <w:rsid w:val="00F47194"/>
    <w:rsid w:val="00F473D8"/>
    <w:rsid w:val="00F477CA"/>
    <w:rsid w:val="00F47836"/>
    <w:rsid w:val="00F47E8A"/>
    <w:rsid w:val="00F50A07"/>
    <w:rsid w:val="00F50C21"/>
    <w:rsid w:val="00F50EA7"/>
    <w:rsid w:val="00F5144F"/>
    <w:rsid w:val="00F522F3"/>
    <w:rsid w:val="00F525E2"/>
    <w:rsid w:val="00F52B7F"/>
    <w:rsid w:val="00F53948"/>
    <w:rsid w:val="00F53D94"/>
    <w:rsid w:val="00F5471A"/>
    <w:rsid w:val="00F54B90"/>
    <w:rsid w:val="00F54C8F"/>
    <w:rsid w:val="00F55973"/>
    <w:rsid w:val="00F5695E"/>
    <w:rsid w:val="00F56F2E"/>
    <w:rsid w:val="00F57CAB"/>
    <w:rsid w:val="00F600C6"/>
    <w:rsid w:val="00F604C3"/>
    <w:rsid w:val="00F60780"/>
    <w:rsid w:val="00F60A6E"/>
    <w:rsid w:val="00F6134A"/>
    <w:rsid w:val="00F61401"/>
    <w:rsid w:val="00F61B1D"/>
    <w:rsid w:val="00F6302C"/>
    <w:rsid w:val="00F632E5"/>
    <w:rsid w:val="00F6382D"/>
    <w:rsid w:val="00F63D30"/>
    <w:rsid w:val="00F6487D"/>
    <w:rsid w:val="00F64BC0"/>
    <w:rsid w:val="00F64F90"/>
    <w:rsid w:val="00F65641"/>
    <w:rsid w:val="00F660E2"/>
    <w:rsid w:val="00F66233"/>
    <w:rsid w:val="00F66442"/>
    <w:rsid w:val="00F6670A"/>
    <w:rsid w:val="00F66F1A"/>
    <w:rsid w:val="00F671C3"/>
    <w:rsid w:val="00F6774F"/>
    <w:rsid w:val="00F67F93"/>
    <w:rsid w:val="00F70C9D"/>
    <w:rsid w:val="00F70D2B"/>
    <w:rsid w:val="00F70F43"/>
    <w:rsid w:val="00F71DD5"/>
    <w:rsid w:val="00F73BFE"/>
    <w:rsid w:val="00F73F1B"/>
    <w:rsid w:val="00F74092"/>
    <w:rsid w:val="00F743DD"/>
    <w:rsid w:val="00F74D97"/>
    <w:rsid w:val="00F75678"/>
    <w:rsid w:val="00F756A4"/>
    <w:rsid w:val="00F75780"/>
    <w:rsid w:val="00F75C94"/>
    <w:rsid w:val="00F75FC4"/>
    <w:rsid w:val="00F7616E"/>
    <w:rsid w:val="00F763AA"/>
    <w:rsid w:val="00F77018"/>
    <w:rsid w:val="00F7737E"/>
    <w:rsid w:val="00F80A47"/>
    <w:rsid w:val="00F80B78"/>
    <w:rsid w:val="00F80EA6"/>
    <w:rsid w:val="00F813FB"/>
    <w:rsid w:val="00F822A3"/>
    <w:rsid w:val="00F8289C"/>
    <w:rsid w:val="00F82AFB"/>
    <w:rsid w:val="00F8320A"/>
    <w:rsid w:val="00F8328F"/>
    <w:rsid w:val="00F83316"/>
    <w:rsid w:val="00F8360D"/>
    <w:rsid w:val="00F84749"/>
    <w:rsid w:val="00F849DD"/>
    <w:rsid w:val="00F84C87"/>
    <w:rsid w:val="00F8572A"/>
    <w:rsid w:val="00F85876"/>
    <w:rsid w:val="00F85EB4"/>
    <w:rsid w:val="00F8656A"/>
    <w:rsid w:val="00F86863"/>
    <w:rsid w:val="00F86BD7"/>
    <w:rsid w:val="00F87833"/>
    <w:rsid w:val="00F87E08"/>
    <w:rsid w:val="00F904AA"/>
    <w:rsid w:val="00F9097B"/>
    <w:rsid w:val="00F90B9F"/>
    <w:rsid w:val="00F90CA3"/>
    <w:rsid w:val="00F90E46"/>
    <w:rsid w:val="00F916B2"/>
    <w:rsid w:val="00F9183C"/>
    <w:rsid w:val="00F92421"/>
    <w:rsid w:val="00F92465"/>
    <w:rsid w:val="00F924D2"/>
    <w:rsid w:val="00F93593"/>
    <w:rsid w:val="00F952D5"/>
    <w:rsid w:val="00F95CA6"/>
    <w:rsid w:val="00F96101"/>
    <w:rsid w:val="00F9621F"/>
    <w:rsid w:val="00F963F5"/>
    <w:rsid w:val="00F97023"/>
    <w:rsid w:val="00FA021B"/>
    <w:rsid w:val="00FA0733"/>
    <w:rsid w:val="00FA0FF5"/>
    <w:rsid w:val="00FA28AE"/>
    <w:rsid w:val="00FA3A70"/>
    <w:rsid w:val="00FA3C03"/>
    <w:rsid w:val="00FA4843"/>
    <w:rsid w:val="00FA4985"/>
    <w:rsid w:val="00FA4A43"/>
    <w:rsid w:val="00FA56FE"/>
    <w:rsid w:val="00FA61C7"/>
    <w:rsid w:val="00FA63C3"/>
    <w:rsid w:val="00FA63EF"/>
    <w:rsid w:val="00FA7038"/>
    <w:rsid w:val="00FA7968"/>
    <w:rsid w:val="00FB0E90"/>
    <w:rsid w:val="00FB11CD"/>
    <w:rsid w:val="00FB1C55"/>
    <w:rsid w:val="00FB1D5A"/>
    <w:rsid w:val="00FB26A3"/>
    <w:rsid w:val="00FB28B5"/>
    <w:rsid w:val="00FB2943"/>
    <w:rsid w:val="00FB2EF1"/>
    <w:rsid w:val="00FB3030"/>
    <w:rsid w:val="00FB35F5"/>
    <w:rsid w:val="00FB3659"/>
    <w:rsid w:val="00FB3D71"/>
    <w:rsid w:val="00FB3EE3"/>
    <w:rsid w:val="00FB565E"/>
    <w:rsid w:val="00FB57B0"/>
    <w:rsid w:val="00FB5A53"/>
    <w:rsid w:val="00FB5AFF"/>
    <w:rsid w:val="00FB5B54"/>
    <w:rsid w:val="00FB691D"/>
    <w:rsid w:val="00FB6A60"/>
    <w:rsid w:val="00FB738B"/>
    <w:rsid w:val="00FB739C"/>
    <w:rsid w:val="00FC10F1"/>
    <w:rsid w:val="00FC1D38"/>
    <w:rsid w:val="00FC2B07"/>
    <w:rsid w:val="00FC2F1D"/>
    <w:rsid w:val="00FC3A3F"/>
    <w:rsid w:val="00FC4EED"/>
    <w:rsid w:val="00FC5270"/>
    <w:rsid w:val="00FC52B9"/>
    <w:rsid w:val="00FC5662"/>
    <w:rsid w:val="00FC5E93"/>
    <w:rsid w:val="00FC636B"/>
    <w:rsid w:val="00FC6827"/>
    <w:rsid w:val="00FC7580"/>
    <w:rsid w:val="00FC7CD6"/>
    <w:rsid w:val="00FD0130"/>
    <w:rsid w:val="00FD0189"/>
    <w:rsid w:val="00FD02CC"/>
    <w:rsid w:val="00FD0A2D"/>
    <w:rsid w:val="00FD0D29"/>
    <w:rsid w:val="00FD0EC9"/>
    <w:rsid w:val="00FD138A"/>
    <w:rsid w:val="00FD1CD9"/>
    <w:rsid w:val="00FD2390"/>
    <w:rsid w:val="00FD259D"/>
    <w:rsid w:val="00FD3D9D"/>
    <w:rsid w:val="00FD459A"/>
    <w:rsid w:val="00FD5061"/>
    <w:rsid w:val="00FD5542"/>
    <w:rsid w:val="00FD5719"/>
    <w:rsid w:val="00FD6CCE"/>
    <w:rsid w:val="00FD72DF"/>
    <w:rsid w:val="00FE13D4"/>
    <w:rsid w:val="00FE182C"/>
    <w:rsid w:val="00FE184C"/>
    <w:rsid w:val="00FE1AAE"/>
    <w:rsid w:val="00FE1D6B"/>
    <w:rsid w:val="00FE2098"/>
    <w:rsid w:val="00FE2C54"/>
    <w:rsid w:val="00FE3E57"/>
    <w:rsid w:val="00FE6667"/>
    <w:rsid w:val="00FE70A9"/>
    <w:rsid w:val="00FE70BB"/>
    <w:rsid w:val="00FF0494"/>
    <w:rsid w:val="00FF06DB"/>
    <w:rsid w:val="00FF0C04"/>
    <w:rsid w:val="00FF184A"/>
    <w:rsid w:val="00FF27CD"/>
    <w:rsid w:val="00FF3742"/>
    <w:rsid w:val="00FF41C9"/>
    <w:rsid w:val="00FF6C8A"/>
    <w:rsid w:val="00FF6FF7"/>
    <w:rsid w:val="00FF7415"/>
    <w:rsid w:val="00FF77B2"/>
    <w:rsid w:val="00FF7B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6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8899602">
      <w:bodyDiv w:val="1"/>
      <w:marLeft w:val="0"/>
      <w:marRight w:val="0"/>
      <w:marTop w:val="0"/>
      <w:marBottom w:val="0"/>
      <w:divBdr>
        <w:top w:val="none" w:sz="0" w:space="0" w:color="auto"/>
        <w:left w:val="none" w:sz="0" w:space="0" w:color="auto"/>
        <w:bottom w:val="none" w:sz="0" w:space="0" w:color="auto"/>
        <w:right w:val="none" w:sz="0" w:space="0" w:color="auto"/>
      </w:divBdr>
      <w:divsChild>
        <w:div w:id="1425608469">
          <w:marLeft w:val="0"/>
          <w:marRight w:val="0"/>
          <w:marTop w:val="0"/>
          <w:marBottom w:val="0"/>
          <w:divBdr>
            <w:top w:val="none" w:sz="0" w:space="0" w:color="auto"/>
            <w:left w:val="none" w:sz="0" w:space="0" w:color="auto"/>
            <w:bottom w:val="none" w:sz="0" w:space="0" w:color="auto"/>
            <w:right w:val="none" w:sz="0" w:space="0" w:color="auto"/>
          </w:divBdr>
        </w:div>
      </w:divsChild>
    </w:div>
    <w:div w:id="1682051150">
      <w:bodyDiv w:val="1"/>
      <w:marLeft w:val="0"/>
      <w:marRight w:val="0"/>
      <w:marTop w:val="0"/>
      <w:marBottom w:val="0"/>
      <w:divBdr>
        <w:top w:val="none" w:sz="0" w:space="0" w:color="auto"/>
        <w:left w:val="none" w:sz="0" w:space="0" w:color="auto"/>
        <w:bottom w:val="none" w:sz="0" w:space="0" w:color="auto"/>
        <w:right w:val="none" w:sz="0" w:space="0" w:color="auto"/>
      </w:divBdr>
      <w:divsChild>
        <w:div w:id="1285309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1294</Words>
  <Characters>7382</Characters>
  <Application>Microsoft Office Word</Application>
  <DocSecurity>0</DocSecurity>
  <Lines>61</Lines>
  <Paragraphs>17</Paragraphs>
  <ScaleCrop>false</ScaleCrop>
  <Company/>
  <LinksUpToDate>false</LinksUpToDate>
  <CharactersWithSpaces>8659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荣凤云</dc:creator>
  <cp:lastModifiedBy>荣凤云</cp:lastModifiedBy>
  <cp:revision>1</cp:revision>
  <dcterms:created xsi:type="dcterms:W3CDTF">2019-04-05T16:10:00Z</dcterms:created>
  <dcterms:modified xsi:type="dcterms:W3CDTF">2019-04-05T16:13:00Z</dcterms:modified>
</cp:coreProperties>
</file>