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3C" w:rsidRDefault="006B323C" w:rsidP="006B323C">
      <w:pPr>
        <w:pStyle w:val="a4"/>
        <w:snapToGrid w:val="0"/>
        <w:spacing w:before="0" w:beforeAutospacing="0" w:afterLines="50" w:afterAutospacing="0" w:line="360" w:lineRule="auto"/>
        <w:rPr>
          <w:rFonts w:cs="Times New Roman" w:hint="eastAsia"/>
          <w:sz w:val="28"/>
          <w:szCs w:val="28"/>
        </w:rPr>
      </w:pPr>
      <w:r w:rsidRPr="00BE765A">
        <w:rPr>
          <w:rFonts w:cs="Times New Roman" w:hint="eastAsia"/>
          <w:sz w:val="28"/>
          <w:szCs w:val="28"/>
        </w:rPr>
        <w:t>附件</w:t>
      </w:r>
    </w:p>
    <w:p w:rsidR="006B323C" w:rsidRDefault="006B323C" w:rsidP="006B323C">
      <w:pPr>
        <w:pStyle w:val="a4"/>
        <w:snapToGrid w:val="0"/>
        <w:spacing w:before="0" w:beforeAutospacing="0" w:after="0" w:afterAutospacing="0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BE765A">
        <w:rPr>
          <w:rFonts w:ascii="方正小标宋简体" w:eastAsia="方正小标宋简体" w:hAnsi="Times New Roman" w:cs="Times New Roman" w:hint="eastAsia"/>
          <w:sz w:val="36"/>
          <w:szCs w:val="36"/>
        </w:rPr>
        <w:t>中国热带农业科学院</w:t>
      </w:r>
    </w:p>
    <w:p w:rsidR="006B323C" w:rsidRDefault="006B323C" w:rsidP="006B323C">
      <w:pPr>
        <w:pStyle w:val="a4"/>
        <w:snapToGrid w:val="0"/>
        <w:spacing w:before="0" w:beforeAutospacing="0" w:after="0" w:afterAutospacing="0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BE765A">
        <w:rPr>
          <w:rFonts w:ascii="方正小标宋简体" w:eastAsia="方正小标宋简体" w:hAnsi="Times New Roman" w:cs="Times New Roman" w:hint="eastAsia"/>
          <w:sz w:val="36"/>
          <w:szCs w:val="36"/>
        </w:rPr>
        <w:t>第二届研究生学术论坛优秀学术报告获奖名单</w:t>
      </w:r>
    </w:p>
    <w:p w:rsidR="006B323C" w:rsidRPr="0050776A" w:rsidRDefault="006B323C" w:rsidP="006B323C">
      <w:pPr>
        <w:pStyle w:val="a4"/>
        <w:snapToGrid w:val="0"/>
        <w:spacing w:before="0" w:beforeAutospacing="0" w:after="0" w:afterAutospacing="0"/>
        <w:jc w:val="center"/>
        <w:rPr>
          <w:rFonts w:ascii="方正小标宋简体" w:eastAsia="方正小标宋简体" w:cs="Times New Roman" w:hint="eastAsia"/>
          <w:sz w:val="13"/>
          <w:szCs w:val="13"/>
        </w:rPr>
      </w:pPr>
    </w:p>
    <w:tbl>
      <w:tblPr>
        <w:tblW w:w="9084" w:type="dxa"/>
        <w:tblCellMar>
          <w:left w:w="0" w:type="dxa"/>
          <w:right w:w="0" w:type="dxa"/>
        </w:tblCellMar>
        <w:tblLook w:val="04A0"/>
      </w:tblPr>
      <w:tblGrid>
        <w:gridCol w:w="1005"/>
        <w:gridCol w:w="992"/>
        <w:gridCol w:w="1276"/>
        <w:gridCol w:w="5811"/>
      </w:tblGrid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推荐单位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报告题目</w:t>
            </w:r>
          </w:p>
        </w:tc>
      </w:tr>
      <w:tr w:rsidR="006B323C" w:rsidTr="00007FAB">
        <w:trPr>
          <w:cantSplit/>
          <w:trHeight w:val="600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一等奖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罗佳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品资所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基于组</w:t>
            </w:r>
            <w:proofErr w:type="gramEnd"/>
            <w:r>
              <w:rPr>
                <w:rFonts w:hint="eastAsia"/>
                <w:color w:val="000000"/>
                <w:sz w:val="22"/>
              </w:rPr>
              <w:t>学技术解析柱花草适应低磷胁迫机制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吴春来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木薯应答干旱胁迫</w:t>
            </w:r>
            <w:r>
              <w:rPr>
                <w:rFonts w:hint="eastAsia"/>
                <w:color w:val="000000"/>
                <w:sz w:val="22"/>
              </w:rPr>
              <w:t>LncRNA</w:t>
            </w:r>
            <w:r>
              <w:rPr>
                <w:rFonts w:hint="eastAsia"/>
                <w:color w:val="000000"/>
                <w:sz w:val="22"/>
              </w:rPr>
              <w:t>的鉴定及关键基因的功能分析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陈艳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品资所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红掌佛焰苞花色性状遗传与</w:t>
            </w:r>
            <w:r>
              <w:rPr>
                <w:rFonts w:hint="eastAsia"/>
                <w:color w:val="000000"/>
                <w:sz w:val="22"/>
              </w:rPr>
              <w:t>QTL</w:t>
            </w:r>
            <w:r>
              <w:rPr>
                <w:rFonts w:hint="eastAsia"/>
                <w:color w:val="000000"/>
                <w:sz w:val="22"/>
              </w:rPr>
              <w:t>定位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蔡秉宇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品资所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荔枝高密遗传图谱构建及重要性状</w:t>
            </w:r>
            <w:r>
              <w:rPr>
                <w:rFonts w:hint="eastAsia"/>
                <w:color w:val="000000"/>
                <w:sz w:val="22"/>
              </w:rPr>
              <w:t>QTL</w:t>
            </w:r>
            <w:r>
              <w:rPr>
                <w:rFonts w:hint="eastAsia"/>
                <w:color w:val="000000"/>
                <w:sz w:val="22"/>
              </w:rPr>
              <w:t>定位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加工所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两亲性壳</w:t>
            </w:r>
            <w:proofErr w:type="gramEnd"/>
            <w:r>
              <w:rPr>
                <w:rFonts w:hint="eastAsia"/>
                <w:color w:val="000000"/>
                <w:sz w:val="22"/>
              </w:rPr>
              <w:t>聚糖包埋</w:t>
            </w:r>
            <w:proofErr w:type="gramStart"/>
            <w:r>
              <w:rPr>
                <w:rFonts w:hint="eastAsia"/>
                <w:color w:val="000000"/>
                <w:sz w:val="22"/>
              </w:rPr>
              <w:t>槲</w:t>
            </w:r>
            <w:proofErr w:type="gramEnd"/>
            <w:r>
              <w:rPr>
                <w:rFonts w:hint="eastAsia"/>
                <w:color w:val="000000"/>
                <w:sz w:val="22"/>
              </w:rPr>
              <w:t>皮素纳米微胶囊制备及性能研究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环植所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生防内生真菌</w:t>
            </w:r>
            <w:r>
              <w:rPr>
                <w:rFonts w:hint="eastAsia"/>
                <w:color w:val="000000"/>
                <w:sz w:val="22"/>
              </w:rPr>
              <w:t>HND5</w:t>
            </w:r>
            <w:r>
              <w:rPr>
                <w:rFonts w:hint="eastAsia"/>
                <w:color w:val="000000"/>
                <w:sz w:val="22"/>
              </w:rPr>
              <w:t>活性物质研究进展</w:t>
            </w:r>
          </w:p>
        </w:tc>
      </w:tr>
      <w:tr w:rsidR="006B323C" w:rsidTr="00007FAB">
        <w:trPr>
          <w:cantSplit/>
          <w:trHeight w:val="600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二等奖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欧阳茜茜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加工所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琼胶的热降解、热降解机理及降解产物毒性研究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Md Mominur Rahman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椰子所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Characterization of Wrinkled1 transcription factors and transcriptome analysis of three coconut fruit tissues that differ dramatically in carbon partitioning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Md Adnan Al Bachchu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椰子所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Comparative Transcriptome and expression of candidate gene involved in fiber (cellulose and lignin) biosynthesis in three different coconut tissues</w:t>
            </w:r>
          </w:p>
        </w:tc>
      </w:tr>
      <w:tr w:rsidR="006B323C" w:rsidTr="00007FAB">
        <w:trPr>
          <w:cantSplit/>
          <w:trHeight w:val="56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张雨桐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香饮所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支链聚合度对菠萝蜜种子淀粉凝胶化和老化特性的影响研究</w:t>
            </w:r>
          </w:p>
        </w:tc>
      </w:tr>
      <w:tr w:rsidR="006B323C" w:rsidTr="00007FAB">
        <w:trPr>
          <w:cantSplit/>
          <w:trHeight w:val="56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蔡莹莹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香饮所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香草兰发酵风味品质形成的机制研究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Using CRISPR/Cas9 System to Circumscribe Leaf Curl Virus Isolating from Papaya in Hainan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贾静静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环植所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加州新小绥</w:t>
            </w:r>
            <w:proofErr w:type="gramStart"/>
            <w:r>
              <w:rPr>
                <w:rFonts w:hint="eastAsia"/>
                <w:color w:val="000000"/>
                <w:sz w:val="22"/>
              </w:rPr>
              <w:t>螨</w:t>
            </w:r>
            <w:proofErr w:type="gramEnd"/>
            <w:r>
              <w:rPr>
                <w:rFonts w:hint="eastAsia"/>
                <w:color w:val="000000"/>
                <w:sz w:val="22"/>
              </w:rPr>
              <w:t>和</w:t>
            </w:r>
            <w:proofErr w:type="gramStart"/>
            <w:r>
              <w:rPr>
                <w:rFonts w:hint="eastAsia"/>
                <w:color w:val="000000"/>
                <w:sz w:val="22"/>
              </w:rPr>
              <w:t>尼氏</w:t>
            </w:r>
            <w:proofErr w:type="gramEnd"/>
            <w:r>
              <w:rPr>
                <w:rFonts w:hint="eastAsia"/>
                <w:color w:val="000000"/>
                <w:sz w:val="22"/>
              </w:rPr>
              <w:t>真绥</w:t>
            </w:r>
            <w:proofErr w:type="gramStart"/>
            <w:r>
              <w:rPr>
                <w:rFonts w:hint="eastAsia"/>
                <w:color w:val="000000"/>
                <w:sz w:val="22"/>
              </w:rPr>
              <w:t>螨</w:t>
            </w:r>
            <w:proofErr w:type="gramEnd"/>
            <w:r>
              <w:rPr>
                <w:rFonts w:hint="eastAsia"/>
                <w:color w:val="000000"/>
                <w:sz w:val="22"/>
              </w:rPr>
              <w:t>对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种橡胶害螨的控害效能评价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农机所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基于离散元的芒果施肥机螺旋式</w:t>
            </w:r>
            <w:proofErr w:type="gramStart"/>
            <w:r>
              <w:rPr>
                <w:rFonts w:hint="eastAsia"/>
                <w:color w:val="000000"/>
                <w:sz w:val="22"/>
              </w:rPr>
              <w:t>排肥器</w:t>
            </w:r>
            <w:proofErr w:type="gramEnd"/>
            <w:r>
              <w:rPr>
                <w:rFonts w:hint="eastAsia"/>
                <w:color w:val="000000"/>
                <w:sz w:val="22"/>
              </w:rPr>
              <w:t>仿真分析与试验研究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</w:rPr>
              <w:t>张善英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</w:rPr>
              <w:t>海口站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蒸汽爆破预处理提取油茶籽油和蛋白质及其品质研究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lastRenderedPageBreak/>
              <w:t>三等奖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橡胶所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澜沧江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湄公河流域橡胶林下植物多样性组成及分析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卢亚莉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橡胶所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橡胶树割胶后的差异表达金银分析及其乳管分化能力的评价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肖化兴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橡胶所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巴西橡胶树基因</w:t>
            </w:r>
            <w:r>
              <w:rPr>
                <w:rFonts w:hint="eastAsia"/>
                <w:color w:val="000000"/>
                <w:sz w:val="22"/>
              </w:rPr>
              <w:t>HbSGT1</w:t>
            </w:r>
            <w:r>
              <w:rPr>
                <w:rFonts w:hint="eastAsia"/>
                <w:color w:val="000000"/>
                <w:sz w:val="22"/>
              </w:rPr>
              <w:t>的抗白粉病功能研究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安昶亮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海洋真菌</w:t>
            </w:r>
            <w:r>
              <w:rPr>
                <w:rFonts w:hint="eastAsia"/>
                <w:i/>
                <w:iCs/>
                <w:color w:val="000000"/>
                <w:sz w:val="22"/>
              </w:rPr>
              <w:t>Aspergillus</w:t>
            </w:r>
            <w:r>
              <w:rPr>
                <w:rFonts w:hint="eastAsia"/>
                <w:color w:val="000000"/>
                <w:sz w:val="22"/>
              </w:rPr>
              <w:t>sp. SCS-KFD66</w:t>
            </w:r>
            <w:r>
              <w:rPr>
                <w:rFonts w:hint="eastAsia"/>
                <w:color w:val="000000"/>
                <w:sz w:val="22"/>
              </w:rPr>
              <w:t>的次级代谢产物研究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瓦拉沉香中</w:t>
            </w:r>
            <w:r>
              <w:rPr>
                <w:rFonts w:hint="eastAsia"/>
                <w:color w:val="000000"/>
                <w:sz w:val="22"/>
              </w:rPr>
              <w:t>2-(2-</w:t>
            </w:r>
            <w:r>
              <w:rPr>
                <w:rFonts w:hint="eastAsia"/>
                <w:color w:val="000000"/>
                <w:sz w:val="22"/>
              </w:rPr>
              <w:t>苯乙基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色酮聚合物及其生物活性研究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加工所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发酵法</w:t>
            </w:r>
            <w:proofErr w:type="gramStart"/>
            <w:r>
              <w:rPr>
                <w:rFonts w:hint="eastAsia"/>
                <w:color w:val="000000"/>
                <w:sz w:val="22"/>
              </w:rPr>
              <w:t>富集辣木</w:t>
            </w:r>
            <w:proofErr w:type="gramEnd"/>
            <w:r>
              <w:rPr>
                <w:rFonts w:hint="eastAsia"/>
                <w:color w:val="000000"/>
                <w:sz w:val="22"/>
              </w:rPr>
              <w:t>γ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氨基丁酸及其功效活性的研究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孙艺桓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南亚所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剑麻内参基因的筛选及剑麻皂素合成途径关键酶基因的表达分析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于珍</w:t>
            </w:r>
            <w:proofErr w:type="gramStart"/>
            <w:r>
              <w:rPr>
                <w:rFonts w:hint="eastAsia"/>
                <w:color w:val="000000"/>
                <w:sz w:val="22"/>
              </w:rPr>
              <w:t>珍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南亚所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水肥气热一体化关键技术的研究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南亚所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调控芒果果肉类胡萝卜素合成的转录因子筛选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苏子寒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环植所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外源苹果多酚对荔枝采后品质及病害的控制作用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高锦涛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环植所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转录因子</w:t>
            </w:r>
            <w:r>
              <w:rPr>
                <w:rFonts w:hint="eastAsia"/>
                <w:color w:val="000000"/>
                <w:sz w:val="22"/>
              </w:rPr>
              <w:t>Nrf2</w:t>
            </w:r>
            <w:r>
              <w:rPr>
                <w:rFonts w:hint="eastAsia"/>
                <w:color w:val="000000"/>
                <w:sz w:val="22"/>
              </w:rPr>
              <w:t>克隆及其对朱砂叶螨抗氧化酶的调控功能研究</w:t>
            </w:r>
          </w:p>
        </w:tc>
      </w:tr>
      <w:tr w:rsidR="006B323C" w:rsidTr="00007FAB">
        <w:trPr>
          <w:cantSplit/>
          <w:trHeight w:val="6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白蓉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信息所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23C" w:rsidRDefault="006B323C" w:rsidP="00007F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海南农产品电子商务发展研究</w:t>
            </w:r>
          </w:p>
        </w:tc>
      </w:tr>
    </w:tbl>
    <w:p w:rsidR="006B323C" w:rsidRPr="00C2445D" w:rsidRDefault="006B323C" w:rsidP="006B323C">
      <w:pPr>
        <w:rPr>
          <w:rFonts w:ascii="Times New Roman" w:hAnsi="Times New Roman"/>
        </w:rPr>
      </w:pPr>
    </w:p>
    <w:p w:rsidR="00CB40A1" w:rsidRPr="006B323C" w:rsidRDefault="00CB40A1">
      <w:pPr>
        <w:rPr>
          <w:rFonts w:hint="eastAsia"/>
        </w:rPr>
      </w:pPr>
    </w:p>
    <w:sectPr w:rsidR="00CB40A1" w:rsidRPr="006B323C" w:rsidSect="00007FAB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10" w:rsidRDefault="00E36410">
      <w:r>
        <w:separator/>
      </w:r>
    </w:p>
  </w:endnote>
  <w:endnote w:type="continuationSeparator" w:id="0">
    <w:p w:rsidR="00E36410" w:rsidRDefault="00E3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AB" w:rsidRPr="00C2445D" w:rsidRDefault="00007FAB" w:rsidP="00007FAB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C2445D">
      <w:rPr>
        <w:rFonts w:ascii="宋体" w:hAnsi="宋体"/>
        <w:sz w:val="28"/>
        <w:szCs w:val="28"/>
      </w:rPr>
      <w:fldChar w:fldCharType="begin"/>
    </w:r>
    <w:r w:rsidRPr="00C2445D">
      <w:rPr>
        <w:rFonts w:ascii="宋体" w:hAnsi="宋体"/>
        <w:sz w:val="28"/>
        <w:szCs w:val="28"/>
      </w:rPr>
      <w:instrText xml:space="preserve"> PAGE   \* MERGEFORMAT </w:instrText>
    </w:r>
    <w:r w:rsidRPr="00C2445D">
      <w:rPr>
        <w:rFonts w:ascii="宋体" w:hAnsi="宋体"/>
        <w:sz w:val="28"/>
        <w:szCs w:val="28"/>
      </w:rPr>
      <w:fldChar w:fldCharType="separate"/>
    </w:r>
    <w:r w:rsidRPr="003956E0">
      <w:rPr>
        <w:rFonts w:ascii="宋体" w:hAnsi="宋体"/>
        <w:noProof/>
        <w:sz w:val="28"/>
        <w:szCs w:val="28"/>
        <w:lang w:val="zh-CN"/>
      </w:rPr>
      <w:t>4</w:t>
    </w:r>
    <w:r w:rsidRPr="00C2445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007FAB" w:rsidRDefault="00007F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AB" w:rsidRPr="00C2445D" w:rsidRDefault="00007FAB" w:rsidP="00007FAB">
    <w:pPr>
      <w:pStyle w:val="a3"/>
      <w:ind w:left="360" w:right="14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C2445D">
      <w:rPr>
        <w:rFonts w:ascii="宋体" w:hAnsi="宋体"/>
        <w:sz w:val="28"/>
        <w:szCs w:val="28"/>
      </w:rPr>
      <w:fldChar w:fldCharType="begin"/>
    </w:r>
    <w:r w:rsidRPr="00C2445D">
      <w:rPr>
        <w:rFonts w:ascii="宋体" w:hAnsi="宋体"/>
        <w:sz w:val="28"/>
        <w:szCs w:val="28"/>
      </w:rPr>
      <w:instrText xml:space="preserve"> PAGE   \* MERGEFORMAT </w:instrText>
    </w:r>
    <w:r w:rsidRPr="00C2445D">
      <w:rPr>
        <w:rFonts w:ascii="宋体" w:hAnsi="宋体"/>
        <w:sz w:val="28"/>
        <w:szCs w:val="28"/>
      </w:rPr>
      <w:fldChar w:fldCharType="separate"/>
    </w:r>
    <w:r w:rsidR="005C630A" w:rsidRPr="005C630A">
      <w:rPr>
        <w:rFonts w:ascii="宋体" w:hAnsi="宋体"/>
        <w:noProof/>
        <w:sz w:val="28"/>
        <w:szCs w:val="28"/>
        <w:lang w:val="zh-CN"/>
      </w:rPr>
      <w:t>1</w:t>
    </w:r>
    <w:r w:rsidRPr="00C2445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007FAB" w:rsidRDefault="00007FAB" w:rsidP="00007FA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10" w:rsidRDefault="00E36410">
      <w:r>
        <w:separator/>
      </w:r>
    </w:p>
  </w:footnote>
  <w:footnote w:type="continuationSeparator" w:id="0">
    <w:p w:rsidR="00E36410" w:rsidRDefault="00E36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1BF"/>
    <w:rsid w:val="00007FAB"/>
    <w:rsid w:val="00127E32"/>
    <w:rsid w:val="001C73D9"/>
    <w:rsid w:val="003D35BE"/>
    <w:rsid w:val="004361BF"/>
    <w:rsid w:val="00496292"/>
    <w:rsid w:val="005117DA"/>
    <w:rsid w:val="00595C08"/>
    <w:rsid w:val="005C630A"/>
    <w:rsid w:val="005E144C"/>
    <w:rsid w:val="006B323C"/>
    <w:rsid w:val="00763A3F"/>
    <w:rsid w:val="007704B9"/>
    <w:rsid w:val="0098238C"/>
    <w:rsid w:val="00A17D64"/>
    <w:rsid w:val="00A42173"/>
    <w:rsid w:val="00B3302C"/>
    <w:rsid w:val="00CB40A1"/>
    <w:rsid w:val="00CF6D13"/>
    <w:rsid w:val="00D302C7"/>
    <w:rsid w:val="00DC5091"/>
    <w:rsid w:val="00E3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B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6B323C"/>
    <w:rPr>
      <w:kern w:val="2"/>
      <w:sz w:val="18"/>
      <w:szCs w:val="18"/>
      <w:lang/>
    </w:rPr>
  </w:style>
  <w:style w:type="paragraph" w:styleId="a4">
    <w:name w:val="Normal (Web)"/>
    <w:basedOn w:val="a"/>
    <w:rsid w:val="006B32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C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63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Company>mycomputer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</dc:creator>
  <cp:lastModifiedBy>袁宏伟</cp:lastModifiedBy>
  <cp:revision>2</cp:revision>
  <dcterms:created xsi:type="dcterms:W3CDTF">2018-12-14T08:36:00Z</dcterms:created>
  <dcterms:modified xsi:type="dcterms:W3CDTF">2018-12-14T08:36:00Z</dcterms:modified>
</cp:coreProperties>
</file>